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56E9" w14:textId="77777777" w:rsidR="0015584E" w:rsidRPr="007211B7" w:rsidRDefault="0015584E" w:rsidP="0015584E">
      <w:pPr>
        <w:rPr>
          <w:rFonts w:ascii="Calibri" w:eastAsia="Calibri" w:hAnsi="Calibri" w:cs="Calibri"/>
          <w:b/>
          <w:sz w:val="32"/>
          <w:szCs w:val="32"/>
          <w:lang w:eastAsia="pt-PT"/>
        </w:rPr>
      </w:pPr>
      <w:r w:rsidRPr="007211B7">
        <w:rPr>
          <w:rFonts w:ascii="Calibri" w:eastAsia="Calibri" w:hAnsi="Calibri" w:cs="Calibri"/>
          <w:b/>
          <w:sz w:val="32"/>
          <w:szCs w:val="32"/>
          <w:lang w:eastAsia="pt-PT"/>
        </w:rPr>
        <w:t>TRAINING FICHE TEMPLATE</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947"/>
      </w:tblGrid>
      <w:tr w:rsidR="0015584E" w:rsidRPr="000763D9" w14:paraId="14A5C67A" w14:textId="77777777" w:rsidTr="00452714">
        <w:tc>
          <w:tcPr>
            <w:tcW w:w="2547" w:type="dxa"/>
            <w:shd w:val="clear" w:color="auto" w:fill="70AD47"/>
          </w:tcPr>
          <w:p w14:paraId="5D30F080" w14:textId="77777777" w:rsidR="0015584E" w:rsidRPr="007211B7" w:rsidRDefault="0015584E" w:rsidP="00452714">
            <w:pPr>
              <w:spacing w:after="0" w:line="240" w:lineRule="auto"/>
              <w:rPr>
                <w:rFonts w:ascii="Calibri" w:eastAsia="Calibri" w:hAnsi="Calibri" w:cs="Calibri"/>
                <w:b/>
                <w:color w:val="FFFFFF"/>
                <w:sz w:val="24"/>
                <w:szCs w:val="24"/>
                <w:lang w:eastAsia="pt-PT"/>
              </w:rPr>
            </w:pPr>
            <w:r w:rsidRPr="007211B7">
              <w:rPr>
                <w:rFonts w:ascii="Calibri" w:eastAsia="Calibri" w:hAnsi="Calibri" w:cs="Calibri"/>
                <w:b/>
                <w:color w:val="FFFFFF"/>
                <w:sz w:val="24"/>
                <w:szCs w:val="24"/>
                <w:lang w:eastAsia="pt-PT"/>
              </w:rPr>
              <w:t>Module</w:t>
            </w:r>
          </w:p>
        </w:tc>
        <w:tc>
          <w:tcPr>
            <w:tcW w:w="5947" w:type="dxa"/>
          </w:tcPr>
          <w:p w14:paraId="39873FC2" w14:textId="1C2C5F83" w:rsidR="0015584E" w:rsidRPr="000763D9" w:rsidRDefault="000763D9" w:rsidP="000763D9">
            <w:pPr>
              <w:spacing w:after="0" w:line="240" w:lineRule="auto"/>
              <w:rPr>
                <w:rFonts w:ascii="Calibri" w:eastAsia="Calibri" w:hAnsi="Calibri" w:cs="Calibri"/>
                <w:lang w:eastAsia="pt-PT"/>
              </w:rPr>
            </w:pPr>
            <w:r w:rsidRPr="000763D9">
              <w:rPr>
                <w:rFonts w:ascii="Calibri" w:eastAsia="Calibri" w:hAnsi="Calibri" w:cs="Calibri"/>
                <w:lang w:eastAsia="pt-PT"/>
              </w:rPr>
              <w:t>Mó</w:t>
            </w:r>
            <w:r w:rsidR="0015584E" w:rsidRPr="000763D9">
              <w:rPr>
                <w:rFonts w:ascii="Calibri" w:eastAsia="Calibri" w:hAnsi="Calibri" w:cs="Calibri"/>
                <w:lang w:eastAsia="pt-PT"/>
              </w:rPr>
              <w:t>dul</w:t>
            </w:r>
            <w:r w:rsidRPr="000763D9">
              <w:rPr>
                <w:rFonts w:ascii="Calibri" w:eastAsia="Calibri" w:hAnsi="Calibri" w:cs="Calibri"/>
                <w:lang w:eastAsia="pt-PT"/>
              </w:rPr>
              <w:t>o 2. Unidad 4</w:t>
            </w:r>
          </w:p>
        </w:tc>
      </w:tr>
      <w:tr w:rsidR="0015584E" w:rsidRPr="000763D9" w14:paraId="6DF79841" w14:textId="77777777" w:rsidTr="00452714">
        <w:tc>
          <w:tcPr>
            <w:tcW w:w="2547" w:type="dxa"/>
            <w:shd w:val="clear" w:color="auto" w:fill="70AD47"/>
          </w:tcPr>
          <w:p w14:paraId="36BBF75C" w14:textId="77777777" w:rsidR="0015584E" w:rsidRPr="007211B7" w:rsidRDefault="0015584E" w:rsidP="00452714">
            <w:pPr>
              <w:spacing w:after="0" w:line="240" w:lineRule="auto"/>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t>Title</w:t>
            </w:r>
            <w:proofErr w:type="spellEnd"/>
          </w:p>
        </w:tc>
        <w:tc>
          <w:tcPr>
            <w:tcW w:w="5947" w:type="dxa"/>
          </w:tcPr>
          <w:p w14:paraId="640D515F" w14:textId="5DAB3B1F" w:rsidR="0015584E" w:rsidRPr="00AE5112" w:rsidRDefault="000763D9" w:rsidP="000763D9">
            <w:pPr>
              <w:spacing w:after="0" w:line="240" w:lineRule="auto"/>
              <w:rPr>
                <w:rFonts w:ascii="Calibri" w:eastAsia="Calibri" w:hAnsi="Calibri" w:cs="Calibri"/>
                <w:lang w:val="es-ES" w:eastAsia="pt-PT"/>
              </w:rPr>
            </w:pPr>
            <w:r w:rsidRPr="00AE5112">
              <w:rPr>
                <w:rFonts w:ascii="Calibri" w:eastAsia="Calibri" w:hAnsi="Calibri" w:cs="Calibri"/>
                <w:lang w:val="es-ES" w:eastAsia="pt-PT"/>
              </w:rPr>
              <w:t>Aves de corral, huevos, leche, queso y yogur</w:t>
            </w:r>
          </w:p>
        </w:tc>
      </w:tr>
      <w:tr w:rsidR="000763D9" w:rsidRPr="000763D9" w14:paraId="6DFD64CC" w14:textId="77777777" w:rsidTr="00452714">
        <w:tc>
          <w:tcPr>
            <w:tcW w:w="2547" w:type="dxa"/>
            <w:shd w:val="clear" w:color="auto" w:fill="70AD47"/>
          </w:tcPr>
          <w:p w14:paraId="4E98E149" w14:textId="77777777" w:rsidR="000763D9" w:rsidRPr="007211B7" w:rsidRDefault="000763D9" w:rsidP="000763D9">
            <w:pPr>
              <w:spacing w:after="0" w:line="240" w:lineRule="auto"/>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t>Keywords</w:t>
            </w:r>
            <w:proofErr w:type="spellEnd"/>
          </w:p>
        </w:tc>
        <w:tc>
          <w:tcPr>
            <w:tcW w:w="5947" w:type="dxa"/>
          </w:tcPr>
          <w:p w14:paraId="5A07881B" w14:textId="62D2483E" w:rsidR="000763D9" w:rsidRPr="00AE5112" w:rsidRDefault="000763D9" w:rsidP="000763D9">
            <w:pPr>
              <w:spacing w:after="0" w:line="240" w:lineRule="auto"/>
              <w:rPr>
                <w:rFonts w:ascii="Calibri" w:eastAsia="Calibri" w:hAnsi="Calibri" w:cs="Calibri"/>
                <w:lang w:val="es-ES" w:eastAsia="pt-PT"/>
              </w:rPr>
            </w:pPr>
            <w:r w:rsidRPr="00AE5112">
              <w:rPr>
                <w:rFonts w:ascii="Calibri" w:eastAsia="Calibri" w:hAnsi="Calibri" w:cs="Calibri"/>
                <w:lang w:val="es-ES" w:eastAsia="pt-PT"/>
              </w:rPr>
              <w:t>Aves de corral, huevos, leche, queso, yogur</w:t>
            </w:r>
          </w:p>
        </w:tc>
      </w:tr>
      <w:tr w:rsidR="0015584E" w:rsidRPr="00AE5112" w14:paraId="0F96DEA0" w14:textId="77777777" w:rsidTr="000763D9">
        <w:trPr>
          <w:trHeight w:val="567"/>
        </w:trPr>
        <w:tc>
          <w:tcPr>
            <w:tcW w:w="2547" w:type="dxa"/>
            <w:shd w:val="clear" w:color="auto" w:fill="70AD47"/>
          </w:tcPr>
          <w:p w14:paraId="2D10E304" w14:textId="77777777" w:rsidR="0015584E" w:rsidRPr="007211B7" w:rsidRDefault="0015584E" w:rsidP="00452714">
            <w:pPr>
              <w:spacing w:after="0" w:line="240" w:lineRule="auto"/>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t>Topic</w:t>
            </w:r>
            <w:proofErr w:type="spellEnd"/>
            <w:r w:rsidRPr="007211B7">
              <w:rPr>
                <w:rFonts w:ascii="Calibri" w:eastAsia="Calibri" w:hAnsi="Calibri" w:cs="Calibri"/>
                <w:b/>
                <w:color w:val="FFFFFF"/>
                <w:sz w:val="24"/>
                <w:szCs w:val="24"/>
                <w:lang w:eastAsia="pt-PT"/>
              </w:rPr>
              <w:t>/</w:t>
            </w:r>
            <w:proofErr w:type="spellStart"/>
            <w:r w:rsidRPr="007211B7">
              <w:rPr>
                <w:rFonts w:ascii="Calibri" w:eastAsia="Calibri" w:hAnsi="Calibri" w:cs="Calibri"/>
                <w:b/>
                <w:color w:val="FFFFFF"/>
                <w:sz w:val="24"/>
                <w:szCs w:val="24"/>
                <w:lang w:eastAsia="pt-PT"/>
              </w:rPr>
              <w:t>Area</w:t>
            </w:r>
            <w:proofErr w:type="spellEnd"/>
          </w:p>
        </w:tc>
        <w:tc>
          <w:tcPr>
            <w:tcW w:w="5947" w:type="dxa"/>
          </w:tcPr>
          <w:p w14:paraId="7BE1E27F" w14:textId="77777777" w:rsidR="0015584E" w:rsidRPr="000763D9" w:rsidRDefault="0015584E" w:rsidP="00452714">
            <w:pPr>
              <w:spacing w:after="0" w:line="240" w:lineRule="auto"/>
              <w:rPr>
                <w:rFonts w:ascii="Calibri" w:eastAsia="Calibri" w:hAnsi="Calibri" w:cs="Calibri"/>
                <w:lang w:val="en-GB" w:eastAsia="pt-PT"/>
              </w:rPr>
            </w:pPr>
          </w:p>
          <w:tbl>
            <w:tblPr>
              <w:tblW w:w="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
              <w:gridCol w:w="4864"/>
            </w:tblGrid>
            <w:tr w:rsidR="0015584E" w:rsidRPr="00AE5112" w14:paraId="097791B9" w14:textId="77777777" w:rsidTr="00452714">
              <w:tc>
                <w:tcPr>
                  <w:tcW w:w="427" w:type="dxa"/>
                  <w:tcBorders>
                    <w:right w:val="single" w:sz="4" w:space="0" w:color="000000"/>
                  </w:tcBorders>
                </w:tcPr>
                <w:p w14:paraId="23BB1E5F" w14:textId="77777777" w:rsidR="0015584E" w:rsidRPr="000763D9" w:rsidRDefault="0015584E" w:rsidP="00452714">
                  <w:pPr>
                    <w:spacing w:after="0" w:line="240" w:lineRule="auto"/>
                    <w:rPr>
                      <w:rFonts w:ascii="Calibri" w:eastAsia="Calibri" w:hAnsi="Calibri" w:cs="Calibri"/>
                      <w:lang w:val="en-GB" w:eastAsia="pt-PT"/>
                    </w:rPr>
                  </w:pPr>
                </w:p>
              </w:tc>
              <w:tc>
                <w:tcPr>
                  <w:tcW w:w="4864" w:type="dxa"/>
                  <w:tcBorders>
                    <w:top w:val="nil"/>
                    <w:left w:val="single" w:sz="4" w:space="0" w:color="000000"/>
                    <w:bottom w:val="nil"/>
                    <w:right w:val="nil"/>
                  </w:tcBorders>
                  <w:shd w:val="clear" w:color="auto" w:fill="92D050"/>
                </w:tcPr>
                <w:p w14:paraId="5C88DC48" w14:textId="77777777" w:rsidR="0015584E" w:rsidRPr="000763D9" w:rsidRDefault="0015584E" w:rsidP="00452714">
                  <w:pPr>
                    <w:spacing w:after="0" w:line="240" w:lineRule="auto"/>
                    <w:rPr>
                      <w:rFonts w:ascii="Calibri" w:eastAsia="Calibri" w:hAnsi="Calibri" w:cs="Calibri"/>
                      <w:lang w:val="en-GB" w:eastAsia="pt-PT"/>
                    </w:rPr>
                  </w:pPr>
                  <w:r w:rsidRPr="000763D9">
                    <w:rPr>
                      <w:rFonts w:ascii="Calibri" w:eastAsia="Calibri" w:hAnsi="Calibri" w:cs="Calibri"/>
                      <w:lang w:val="en-GB" w:eastAsia="pt-PT"/>
                    </w:rPr>
                    <w:t xml:space="preserve">1:  General issues on healthy and low-impact food </w:t>
                  </w:r>
                </w:p>
              </w:tc>
            </w:tr>
            <w:tr w:rsidR="0015584E" w:rsidRPr="00AE5112" w14:paraId="5D0A783E" w14:textId="77777777" w:rsidTr="00452714">
              <w:tc>
                <w:tcPr>
                  <w:tcW w:w="427" w:type="dxa"/>
                  <w:tcBorders>
                    <w:right w:val="single" w:sz="4" w:space="0" w:color="000000"/>
                  </w:tcBorders>
                </w:tcPr>
                <w:p w14:paraId="4B1E1855" w14:textId="77777777" w:rsidR="0015584E" w:rsidRPr="000763D9" w:rsidRDefault="0015584E" w:rsidP="00452714">
                  <w:pPr>
                    <w:spacing w:after="0" w:line="240" w:lineRule="auto"/>
                    <w:rPr>
                      <w:rFonts w:ascii="Calibri" w:eastAsia="Calibri" w:hAnsi="Calibri" w:cs="Calibri"/>
                      <w:lang w:val="en-GB" w:eastAsia="pt-PT"/>
                    </w:rPr>
                  </w:pPr>
                  <w:r w:rsidRPr="000763D9">
                    <w:rPr>
                      <w:rFonts w:ascii="Calibri" w:eastAsia="Calibri" w:hAnsi="Calibri" w:cs="Calibri"/>
                      <w:lang w:val="en-GB" w:eastAsia="pt-PT"/>
                    </w:rPr>
                    <w:t>x</w:t>
                  </w:r>
                </w:p>
              </w:tc>
              <w:tc>
                <w:tcPr>
                  <w:tcW w:w="4864" w:type="dxa"/>
                  <w:tcBorders>
                    <w:top w:val="nil"/>
                    <w:left w:val="single" w:sz="4" w:space="0" w:color="000000"/>
                    <w:bottom w:val="nil"/>
                    <w:right w:val="nil"/>
                  </w:tcBorders>
                  <w:shd w:val="clear" w:color="auto" w:fill="5B9BD5"/>
                </w:tcPr>
                <w:p w14:paraId="5C986293" w14:textId="77777777" w:rsidR="0015584E" w:rsidRPr="000763D9" w:rsidRDefault="0015584E" w:rsidP="00452714">
                  <w:pPr>
                    <w:spacing w:after="0" w:line="240" w:lineRule="auto"/>
                    <w:rPr>
                      <w:rFonts w:ascii="Calibri" w:eastAsia="Calibri" w:hAnsi="Calibri" w:cs="Calibri"/>
                      <w:lang w:val="en-GB" w:eastAsia="pt-PT"/>
                    </w:rPr>
                  </w:pPr>
                  <w:r w:rsidRPr="000763D9">
                    <w:rPr>
                      <w:rFonts w:ascii="Calibri" w:eastAsia="Calibri" w:hAnsi="Calibri" w:cs="Calibri"/>
                      <w:lang w:val="en-GB" w:eastAsia="pt-PT"/>
                    </w:rPr>
                    <w:t>2:  Typical local products and varieties (basic and advanced)</w:t>
                  </w:r>
                </w:p>
              </w:tc>
            </w:tr>
            <w:tr w:rsidR="0015584E" w:rsidRPr="000763D9" w14:paraId="4FD78BC6" w14:textId="77777777" w:rsidTr="00452714">
              <w:tc>
                <w:tcPr>
                  <w:tcW w:w="427" w:type="dxa"/>
                  <w:tcBorders>
                    <w:right w:val="single" w:sz="4" w:space="0" w:color="000000"/>
                  </w:tcBorders>
                </w:tcPr>
                <w:p w14:paraId="75B3D05E" w14:textId="77777777" w:rsidR="0015584E" w:rsidRPr="000763D9" w:rsidRDefault="0015584E" w:rsidP="00452714">
                  <w:pPr>
                    <w:spacing w:after="0" w:line="240" w:lineRule="auto"/>
                    <w:rPr>
                      <w:rFonts w:ascii="Calibri" w:eastAsia="Calibri" w:hAnsi="Calibri" w:cs="Calibri"/>
                      <w:lang w:val="en-GB" w:eastAsia="pt-PT"/>
                    </w:rPr>
                  </w:pPr>
                </w:p>
              </w:tc>
              <w:tc>
                <w:tcPr>
                  <w:tcW w:w="4864" w:type="dxa"/>
                  <w:tcBorders>
                    <w:top w:val="nil"/>
                    <w:left w:val="single" w:sz="4" w:space="0" w:color="000000"/>
                    <w:bottom w:val="nil"/>
                    <w:right w:val="nil"/>
                  </w:tcBorders>
                  <w:shd w:val="clear" w:color="auto" w:fill="FF3399"/>
                </w:tcPr>
                <w:p w14:paraId="0E4D8AEE" w14:textId="77777777" w:rsidR="0015584E" w:rsidRPr="000763D9" w:rsidRDefault="0015584E" w:rsidP="00452714">
                  <w:pPr>
                    <w:spacing w:after="0" w:line="240" w:lineRule="auto"/>
                    <w:rPr>
                      <w:rFonts w:ascii="Calibri" w:eastAsia="Calibri" w:hAnsi="Calibri" w:cs="Calibri"/>
                      <w:lang w:val="en-GB" w:eastAsia="pt-PT"/>
                    </w:rPr>
                  </w:pPr>
                  <w:r w:rsidRPr="000763D9">
                    <w:rPr>
                      <w:rFonts w:ascii="Calibri" w:eastAsia="Calibri" w:hAnsi="Calibri" w:cs="Calibri"/>
                      <w:lang w:val="en-GB" w:eastAsia="pt-PT"/>
                    </w:rPr>
                    <w:t>3: Traditional food preservation/conservation techniques</w:t>
                  </w:r>
                </w:p>
              </w:tc>
            </w:tr>
            <w:tr w:rsidR="0015584E" w:rsidRPr="00AE5112" w14:paraId="7D3FBB52" w14:textId="77777777" w:rsidTr="00452714">
              <w:tc>
                <w:tcPr>
                  <w:tcW w:w="427" w:type="dxa"/>
                  <w:tcBorders>
                    <w:right w:val="single" w:sz="4" w:space="0" w:color="000000"/>
                  </w:tcBorders>
                </w:tcPr>
                <w:p w14:paraId="1B1A176E" w14:textId="77777777" w:rsidR="0015584E" w:rsidRPr="000763D9" w:rsidRDefault="0015584E" w:rsidP="00452714">
                  <w:pPr>
                    <w:spacing w:after="0" w:line="240" w:lineRule="auto"/>
                    <w:rPr>
                      <w:rFonts w:ascii="Calibri" w:eastAsia="Calibri" w:hAnsi="Calibri" w:cs="Calibri"/>
                      <w:lang w:val="en-GB" w:eastAsia="pt-PT"/>
                    </w:rPr>
                  </w:pPr>
                </w:p>
              </w:tc>
              <w:tc>
                <w:tcPr>
                  <w:tcW w:w="4864" w:type="dxa"/>
                  <w:tcBorders>
                    <w:top w:val="nil"/>
                    <w:left w:val="single" w:sz="4" w:space="0" w:color="000000"/>
                    <w:bottom w:val="nil"/>
                    <w:right w:val="nil"/>
                  </w:tcBorders>
                  <w:shd w:val="clear" w:color="auto" w:fill="FFFF00"/>
                </w:tcPr>
                <w:p w14:paraId="53018B09" w14:textId="77777777" w:rsidR="0015584E" w:rsidRPr="000763D9" w:rsidRDefault="0015584E" w:rsidP="00452714">
                  <w:pPr>
                    <w:spacing w:after="0" w:line="240" w:lineRule="auto"/>
                    <w:rPr>
                      <w:rFonts w:ascii="Calibri" w:eastAsia="Calibri" w:hAnsi="Calibri" w:cs="Calibri"/>
                      <w:lang w:val="en-GB" w:eastAsia="pt-PT"/>
                    </w:rPr>
                  </w:pPr>
                  <w:r w:rsidRPr="000763D9">
                    <w:rPr>
                      <w:rFonts w:ascii="Calibri" w:eastAsia="Calibri" w:hAnsi="Calibri" w:cs="Calibri"/>
                      <w:lang w:val="en-GB" w:eastAsia="pt-PT"/>
                    </w:rPr>
                    <w:t>4: Food elaboration/consumption techniques / according to Food Pyramid</w:t>
                  </w:r>
                </w:p>
              </w:tc>
            </w:tr>
            <w:tr w:rsidR="0015584E" w:rsidRPr="00AE5112" w14:paraId="3E52FEF5" w14:textId="77777777" w:rsidTr="00452714">
              <w:tc>
                <w:tcPr>
                  <w:tcW w:w="427" w:type="dxa"/>
                  <w:tcBorders>
                    <w:right w:val="single" w:sz="4" w:space="0" w:color="000000"/>
                  </w:tcBorders>
                </w:tcPr>
                <w:p w14:paraId="11023DF1" w14:textId="77777777" w:rsidR="0015584E" w:rsidRPr="000763D9" w:rsidRDefault="0015584E" w:rsidP="00452714">
                  <w:pPr>
                    <w:spacing w:after="0" w:line="240" w:lineRule="auto"/>
                    <w:rPr>
                      <w:rFonts w:ascii="Calibri" w:eastAsia="Calibri" w:hAnsi="Calibri" w:cs="Calibri"/>
                      <w:lang w:val="en-GB" w:eastAsia="pt-PT"/>
                    </w:rPr>
                  </w:pPr>
                </w:p>
              </w:tc>
              <w:tc>
                <w:tcPr>
                  <w:tcW w:w="4864" w:type="dxa"/>
                  <w:tcBorders>
                    <w:top w:val="nil"/>
                    <w:left w:val="single" w:sz="4" w:space="0" w:color="000000"/>
                    <w:bottom w:val="nil"/>
                    <w:right w:val="nil"/>
                  </w:tcBorders>
                  <w:shd w:val="clear" w:color="auto" w:fill="FF9900"/>
                </w:tcPr>
                <w:p w14:paraId="1E0EF17D" w14:textId="77777777" w:rsidR="0015584E" w:rsidRPr="000763D9" w:rsidRDefault="0015584E" w:rsidP="00452714">
                  <w:pPr>
                    <w:spacing w:after="0" w:line="240" w:lineRule="auto"/>
                    <w:rPr>
                      <w:rFonts w:ascii="Calibri" w:eastAsia="Calibri" w:hAnsi="Calibri" w:cs="Calibri"/>
                      <w:lang w:val="en-GB" w:eastAsia="pt-PT"/>
                    </w:rPr>
                  </w:pPr>
                  <w:r w:rsidRPr="000763D9">
                    <w:rPr>
                      <w:rFonts w:ascii="Calibri" w:eastAsia="Calibri" w:hAnsi="Calibri" w:cs="Calibri"/>
                      <w:lang w:val="en-GB" w:eastAsia="pt-PT"/>
                    </w:rPr>
                    <w:t xml:space="preserve">5: Traditional, local and heritage related recipes </w:t>
                  </w:r>
                </w:p>
              </w:tc>
            </w:tr>
          </w:tbl>
          <w:p w14:paraId="110BDFD6" w14:textId="77777777" w:rsidR="0015584E" w:rsidRPr="000763D9" w:rsidRDefault="0015584E" w:rsidP="00452714">
            <w:pPr>
              <w:spacing w:after="0" w:line="240" w:lineRule="auto"/>
              <w:rPr>
                <w:rFonts w:ascii="Calibri" w:eastAsia="Calibri" w:hAnsi="Calibri" w:cs="Calibri"/>
                <w:lang w:val="en-GB" w:eastAsia="pt-PT"/>
              </w:rPr>
            </w:pPr>
          </w:p>
        </w:tc>
      </w:tr>
      <w:tr w:rsidR="0015584E" w:rsidRPr="007211B7" w14:paraId="70D49152" w14:textId="77777777" w:rsidTr="00452714">
        <w:tc>
          <w:tcPr>
            <w:tcW w:w="2547" w:type="dxa"/>
            <w:shd w:val="clear" w:color="auto" w:fill="70AD47"/>
          </w:tcPr>
          <w:p w14:paraId="29E75759" w14:textId="77777777" w:rsidR="0015584E" w:rsidRPr="007211B7" w:rsidRDefault="0015584E" w:rsidP="00452714">
            <w:pPr>
              <w:spacing w:after="0" w:line="240" w:lineRule="auto"/>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t>Level</w:t>
            </w:r>
            <w:proofErr w:type="spellEnd"/>
          </w:p>
        </w:tc>
        <w:tc>
          <w:tcPr>
            <w:tcW w:w="5947" w:type="dxa"/>
          </w:tcPr>
          <w:p w14:paraId="2B0EC627" w14:textId="77777777" w:rsidR="0015584E" w:rsidRPr="007211B7" w:rsidRDefault="0015584E" w:rsidP="00452714">
            <w:pPr>
              <w:spacing w:after="0" w:line="240" w:lineRule="auto"/>
              <w:rPr>
                <w:rFonts w:ascii="Calibri" w:eastAsia="Calibri" w:hAnsi="Calibri" w:cs="Calibri"/>
                <w:sz w:val="20"/>
                <w:szCs w:val="20"/>
                <w:lang w:eastAsia="pt-PT"/>
              </w:rPr>
            </w:pPr>
            <w:r w:rsidRPr="007211B7">
              <w:rPr>
                <w:rFonts w:ascii="Calibri" w:eastAsia="Calibri" w:hAnsi="Calibri" w:cs="Calibri"/>
                <w:sz w:val="20"/>
                <w:szCs w:val="20"/>
                <w:lang w:eastAsia="pt-PT"/>
              </w:rPr>
              <w:t>BASIC</w:t>
            </w:r>
          </w:p>
        </w:tc>
      </w:tr>
      <w:tr w:rsidR="0015584E" w:rsidRPr="007211B7" w14:paraId="7D2010E5" w14:textId="77777777" w:rsidTr="000763D9">
        <w:trPr>
          <w:trHeight w:val="567"/>
        </w:trPr>
        <w:tc>
          <w:tcPr>
            <w:tcW w:w="2547" w:type="dxa"/>
            <w:shd w:val="clear" w:color="auto" w:fill="70AD47"/>
          </w:tcPr>
          <w:p w14:paraId="25D7D7C0" w14:textId="77777777" w:rsidR="0015584E" w:rsidRPr="007211B7" w:rsidRDefault="0015584E" w:rsidP="00452714">
            <w:pPr>
              <w:spacing w:after="0" w:line="240" w:lineRule="auto"/>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t>Description</w:t>
            </w:r>
            <w:proofErr w:type="spellEnd"/>
            <w:r w:rsidRPr="007211B7">
              <w:rPr>
                <w:rFonts w:ascii="Calibri" w:eastAsia="Calibri" w:hAnsi="Calibri" w:cs="Calibri"/>
                <w:b/>
                <w:color w:val="FFFFFF"/>
                <w:sz w:val="24"/>
                <w:szCs w:val="24"/>
                <w:lang w:eastAsia="pt-PT"/>
              </w:rPr>
              <w:t>/</w:t>
            </w:r>
            <w:proofErr w:type="spellStart"/>
            <w:r w:rsidRPr="007211B7">
              <w:rPr>
                <w:rFonts w:ascii="Calibri" w:eastAsia="Calibri" w:hAnsi="Calibri" w:cs="Calibri"/>
                <w:b/>
                <w:color w:val="FFFFFF"/>
                <w:sz w:val="24"/>
                <w:szCs w:val="24"/>
                <w:lang w:eastAsia="pt-PT"/>
              </w:rPr>
              <w:t>Contents</w:t>
            </w:r>
            <w:proofErr w:type="spellEnd"/>
          </w:p>
          <w:p w14:paraId="647C9606" w14:textId="77777777" w:rsidR="0015584E" w:rsidRPr="007211B7" w:rsidRDefault="0015584E" w:rsidP="00452714">
            <w:pPr>
              <w:spacing w:after="0" w:line="240" w:lineRule="auto"/>
              <w:rPr>
                <w:rFonts w:ascii="Calibri" w:eastAsia="Calibri" w:hAnsi="Calibri" w:cs="Calibri"/>
                <w:b/>
                <w:color w:val="FFFFFF"/>
                <w:sz w:val="24"/>
                <w:szCs w:val="24"/>
                <w:lang w:eastAsia="pt-PT"/>
              </w:rPr>
            </w:pPr>
            <w:r w:rsidRPr="007211B7">
              <w:rPr>
                <w:rFonts w:ascii="Calibri" w:eastAsia="Calibri" w:hAnsi="Calibri" w:cs="Calibri"/>
                <w:b/>
                <w:color w:val="FFFFFF"/>
                <w:sz w:val="24"/>
                <w:szCs w:val="24"/>
                <w:lang w:eastAsia="pt-PT"/>
              </w:rPr>
              <w:t xml:space="preserve">(2000 </w:t>
            </w:r>
            <w:proofErr w:type="spellStart"/>
            <w:r w:rsidRPr="007211B7">
              <w:rPr>
                <w:rFonts w:ascii="Calibri" w:eastAsia="Calibri" w:hAnsi="Calibri" w:cs="Calibri"/>
                <w:b/>
                <w:color w:val="FFFFFF"/>
                <w:sz w:val="24"/>
                <w:szCs w:val="24"/>
                <w:lang w:eastAsia="pt-PT"/>
              </w:rPr>
              <w:t>characters</w:t>
            </w:r>
            <w:proofErr w:type="spellEnd"/>
            <w:r w:rsidRPr="007211B7">
              <w:rPr>
                <w:rFonts w:ascii="Calibri" w:eastAsia="Calibri" w:hAnsi="Calibri" w:cs="Calibri"/>
                <w:b/>
                <w:color w:val="FFFFFF"/>
                <w:sz w:val="24"/>
                <w:szCs w:val="24"/>
                <w:lang w:eastAsia="pt-PT"/>
              </w:rPr>
              <w:t xml:space="preserve"> </w:t>
            </w:r>
            <w:proofErr w:type="spellStart"/>
            <w:r w:rsidRPr="007211B7">
              <w:rPr>
                <w:rFonts w:ascii="Calibri" w:eastAsia="Calibri" w:hAnsi="Calibri" w:cs="Calibri"/>
                <w:b/>
                <w:color w:val="FFFFFF"/>
                <w:sz w:val="24"/>
                <w:szCs w:val="24"/>
                <w:lang w:eastAsia="pt-PT"/>
              </w:rPr>
              <w:t>max</w:t>
            </w:r>
            <w:proofErr w:type="spellEnd"/>
            <w:r w:rsidRPr="007211B7">
              <w:rPr>
                <w:rFonts w:ascii="Calibri" w:eastAsia="Calibri" w:hAnsi="Calibri" w:cs="Calibri"/>
                <w:b/>
                <w:color w:val="FFFFFF"/>
                <w:sz w:val="24"/>
                <w:szCs w:val="24"/>
                <w:lang w:eastAsia="pt-PT"/>
              </w:rPr>
              <w:t>.)</w:t>
            </w:r>
          </w:p>
        </w:tc>
        <w:tc>
          <w:tcPr>
            <w:tcW w:w="5947" w:type="dxa"/>
          </w:tcPr>
          <w:p w14:paraId="42B42124" w14:textId="77777777" w:rsidR="00D83E87" w:rsidRPr="00232B16" w:rsidRDefault="00D83E87" w:rsidP="00D83E87">
            <w:pPr>
              <w:spacing w:after="0" w:line="240" w:lineRule="auto"/>
              <w:jc w:val="both"/>
              <w:rPr>
                <w:b/>
                <w:bCs/>
                <w:sz w:val="20"/>
                <w:szCs w:val="20"/>
              </w:rPr>
            </w:pPr>
            <w:r w:rsidRPr="00232B16">
              <w:rPr>
                <w:b/>
                <w:bCs/>
                <w:sz w:val="20"/>
                <w:szCs w:val="20"/>
              </w:rPr>
              <w:t>AVES DE CORRAL, HUEVOS, LECHE, QUESO Y YOGUR</w:t>
            </w:r>
          </w:p>
          <w:p w14:paraId="13683A0C" w14:textId="77777777" w:rsidR="00D83E87" w:rsidRPr="00232B16" w:rsidRDefault="00D83E87" w:rsidP="00D83E87">
            <w:pPr>
              <w:spacing w:after="0" w:line="240" w:lineRule="auto"/>
              <w:jc w:val="both"/>
              <w:rPr>
                <w:sz w:val="20"/>
                <w:szCs w:val="20"/>
              </w:rPr>
            </w:pPr>
            <w:r w:rsidRPr="00232B16">
              <w:rPr>
                <w:sz w:val="20"/>
                <w:szCs w:val="20"/>
              </w:rPr>
              <w:t>Los alimentos que componen el grupo de proteínas de nivel superior, las aves de corral, la leche, los huevos, el queso y el yogur son ricos en una gran variedad de minerales. El consumo de estos alimentos y la cantidad de los mismos debe ser acorde con el grupo de edad y la actividad física del individuo.</w:t>
            </w:r>
          </w:p>
          <w:p w14:paraId="20879B47" w14:textId="77777777" w:rsidR="00D83E87" w:rsidRPr="00232B16" w:rsidRDefault="00D83E87" w:rsidP="00D83E87">
            <w:pPr>
              <w:spacing w:after="0" w:line="240" w:lineRule="auto"/>
              <w:jc w:val="both"/>
              <w:rPr>
                <w:sz w:val="20"/>
                <w:szCs w:val="20"/>
              </w:rPr>
            </w:pPr>
            <w:r w:rsidRPr="00232B16">
              <w:rPr>
                <w:sz w:val="20"/>
                <w:szCs w:val="20"/>
              </w:rPr>
              <w:t xml:space="preserve">Un </w:t>
            </w:r>
            <w:r w:rsidRPr="00232B16">
              <w:rPr>
                <w:sz w:val="20"/>
                <w:szCs w:val="20"/>
                <w:u w:val="single"/>
              </w:rPr>
              <w:t>ave de corral</w:t>
            </w:r>
            <w:r w:rsidRPr="00232B16">
              <w:rPr>
                <w:sz w:val="20"/>
                <w:szCs w:val="20"/>
              </w:rPr>
              <w:t xml:space="preserve"> es un ave domesticada que se utiliza en la alimentación, para el consumo de su carne. El término suele incluir a los miembros de los órdenes Galliformes, como los pollos y los pavos, y Anseriformes, aves acuáticas como los patos y los gansos. Sin embargo, esta no es una clasificación estricta, y el término también puede referirse a otros tipos de aves que se utilizan en la cocina, como las palomas e incluso los avestruces. Para aves como el faisán, la codorniz y los patos silvestres, se suele utilizar el término "aves de caza".</w:t>
            </w:r>
          </w:p>
          <w:p w14:paraId="0D5CC01F" w14:textId="77777777" w:rsidR="00D83E87" w:rsidRPr="00232B16" w:rsidRDefault="00D83E87" w:rsidP="00D83E87">
            <w:pPr>
              <w:spacing w:after="0" w:line="240" w:lineRule="auto"/>
              <w:jc w:val="both"/>
              <w:rPr>
                <w:sz w:val="20"/>
                <w:szCs w:val="20"/>
              </w:rPr>
            </w:pPr>
            <w:r w:rsidRPr="00232B16">
              <w:rPr>
                <w:sz w:val="20"/>
                <w:szCs w:val="20"/>
              </w:rPr>
              <w:t xml:space="preserve">Los </w:t>
            </w:r>
            <w:r w:rsidRPr="00232B16">
              <w:rPr>
                <w:sz w:val="20"/>
                <w:szCs w:val="20"/>
                <w:u w:val="single"/>
              </w:rPr>
              <w:t>huevos</w:t>
            </w:r>
            <w:r w:rsidRPr="00232B16">
              <w:rPr>
                <w:sz w:val="20"/>
                <w:szCs w:val="20"/>
              </w:rPr>
              <w:t xml:space="preserve"> que consumimos habitualmente son de gallina (</w:t>
            </w:r>
            <w:proofErr w:type="spellStart"/>
            <w:r w:rsidRPr="00232B16">
              <w:rPr>
                <w:sz w:val="20"/>
                <w:szCs w:val="20"/>
              </w:rPr>
              <w:t>Gallus</w:t>
            </w:r>
            <w:proofErr w:type="spellEnd"/>
            <w:r w:rsidRPr="00232B16">
              <w:rPr>
                <w:sz w:val="20"/>
                <w:szCs w:val="20"/>
              </w:rPr>
              <w:t xml:space="preserve"> </w:t>
            </w:r>
            <w:proofErr w:type="spellStart"/>
            <w:r w:rsidRPr="00232B16">
              <w:rPr>
                <w:sz w:val="20"/>
                <w:szCs w:val="20"/>
              </w:rPr>
              <w:t>gallus</w:t>
            </w:r>
            <w:proofErr w:type="spellEnd"/>
            <w:r w:rsidRPr="00232B16">
              <w:rPr>
                <w:sz w:val="20"/>
                <w:szCs w:val="20"/>
              </w:rPr>
              <w:t xml:space="preserve">). La Unión Europea regula la comercialización de estos huevos con normas sobre producción, comercialización, etiquetado e higiene. </w:t>
            </w:r>
          </w:p>
          <w:p w14:paraId="3A432A1F" w14:textId="77777777" w:rsidR="00D83E87" w:rsidRPr="00232B16" w:rsidRDefault="00D83E87" w:rsidP="00D83E87">
            <w:pPr>
              <w:spacing w:after="0" w:line="240" w:lineRule="auto"/>
              <w:jc w:val="both"/>
              <w:rPr>
                <w:sz w:val="20"/>
                <w:szCs w:val="20"/>
              </w:rPr>
            </w:pPr>
            <w:r w:rsidRPr="00232B16">
              <w:rPr>
                <w:sz w:val="20"/>
                <w:szCs w:val="20"/>
              </w:rPr>
              <w:t>Según el tipo de explotación, los huevos de consumo se denominan:</w:t>
            </w:r>
          </w:p>
          <w:p w14:paraId="5FF2B99B" w14:textId="779E2DC0" w:rsidR="00D83E87" w:rsidRPr="00232B16" w:rsidRDefault="00EF54FF" w:rsidP="00D83E87">
            <w:pPr>
              <w:spacing w:after="0" w:line="240" w:lineRule="auto"/>
              <w:jc w:val="both"/>
              <w:rPr>
                <w:sz w:val="20"/>
                <w:szCs w:val="20"/>
              </w:rPr>
            </w:pPr>
            <w:r w:rsidRPr="009E5A83">
              <w:rPr>
                <w:rStyle w:val="Ninguno"/>
                <w:sz w:val="20"/>
                <w:szCs w:val="20"/>
                <w:highlight w:val="cyan"/>
                <w:u w:color="FF0000"/>
                <w:lang w:val="es-ES"/>
              </w:rPr>
              <w:t xml:space="preserve">huevos de gallinas </w:t>
            </w:r>
            <w:r w:rsidRPr="009E5A83">
              <w:rPr>
                <w:rStyle w:val="Ninguno"/>
                <w:sz w:val="20"/>
                <w:szCs w:val="20"/>
                <w:highlight w:val="cyan"/>
                <w:u w:color="FF0000"/>
                <w:lang w:val="es-ES"/>
              </w:rPr>
              <w:t xml:space="preserve">criadas </w:t>
            </w:r>
            <w:r w:rsidRPr="009E5A83">
              <w:rPr>
                <w:rStyle w:val="Ninguno"/>
                <w:sz w:val="20"/>
                <w:szCs w:val="20"/>
                <w:highlight w:val="cyan"/>
                <w:u w:color="FF0000"/>
                <w:lang w:val="es-ES"/>
              </w:rPr>
              <w:t>en jaula, huevos de gallinas criadas en suelo, huevos de gallinas camperas y huevos de producción ecológica.</w:t>
            </w:r>
            <w:r w:rsidRPr="0054206C">
              <w:rPr>
                <w:rStyle w:val="Ninguno"/>
                <w:sz w:val="20"/>
                <w:szCs w:val="20"/>
                <w:u w:color="FF0000"/>
                <w:lang w:val="es-ES"/>
              </w:rPr>
              <w:t xml:space="preserve"> </w:t>
            </w:r>
            <w:r w:rsidR="00D83E87" w:rsidRPr="00232B16">
              <w:rPr>
                <w:sz w:val="20"/>
                <w:szCs w:val="20"/>
              </w:rPr>
              <w:t>El término ovoproducto se refiere a las nuevas formas de presentación, conservación y comercialización de los huevos fuera de su cáscara, listos para el consumo. Es un producto compuesto principalmente por todo o parte del contenido del huevo.</w:t>
            </w:r>
          </w:p>
          <w:p w14:paraId="7DC74A45" w14:textId="77777777" w:rsidR="00D83E87" w:rsidRPr="00232B16" w:rsidRDefault="00D83E87" w:rsidP="00D83E87">
            <w:pPr>
              <w:spacing w:after="0" w:line="240" w:lineRule="auto"/>
              <w:jc w:val="both"/>
              <w:rPr>
                <w:sz w:val="20"/>
                <w:szCs w:val="20"/>
              </w:rPr>
            </w:pPr>
            <w:r w:rsidRPr="00232B16">
              <w:rPr>
                <w:sz w:val="20"/>
                <w:szCs w:val="20"/>
              </w:rPr>
              <w:t xml:space="preserve">La </w:t>
            </w:r>
            <w:r w:rsidRPr="00232B16">
              <w:rPr>
                <w:sz w:val="20"/>
                <w:szCs w:val="20"/>
                <w:u w:val="single"/>
              </w:rPr>
              <w:t>leche</w:t>
            </w:r>
            <w:r w:rsidRPr="00232B16">
              <w:rPr>
                <w:sz w:val="20"/>
                <w:szCs w:val="20"/>
              </w:rPr>
              <w:t xml:space="preserve"> es un alimento excepcionalmente rico. Existen diferentes formas de presentación y tratamiento para su conservación:</w:t>
            </w:r>
          </w:p>
          <w:p w14:paraId="61792689" w14:textId="77777777" w:rsidR="00D83E87" w:rsidRPr="00232B16" w:rsidRDefault="00D83E87" w:rsidP="00D83E87">
            <w:pPr>
              <w:spacing w:after="0" w:line="240" w:lineRule="auto"/>
              <w:jc w:val="both"/>
              <w:rPr>
                <w:sz w:val="20"/>
                <w:szCs w:val="20"/>
              </w:rPr>
            </w:pPr>
            <w:r w:rsidRPr="00232B16">
              <w:rPr>
                <w:sz w:val="20"/>
                <w:szCs w:val="20"/>
              </w:rPr>
              <w:t>Leches líquidas:</w:t>
            </w:r>
          </w:p>
          <w:p w14:paraId="7FC83E24" w14:textId="77777777" w:rsidR="00D83E87" w:rsidRPr="00232B16" w:rsidRDefault="00D83E87" w:rsidP="00D83E87">
            <w:pPr>
              <w:spacing w:after="0" w:line="240" w:lineRule="auto"/>
              <w:jc w:val="both"/>
              <w:rPr>
                <w:sz w:val="20"/>
                <w:szCs w:val="20"/>
              </w:rPr>
            </w:pPr>
            <w:r w:rsidRPr="00232B16">
              <w:rPr>
                <w:sz w:val="20"/>
                <w:szCs w:val="20"/>
              </w:rPr>
              <w:t>- Leche cruda.</w:t>
            </w:r>
          </w:p>
          <w:p w14:paraId="4004EC41" w14:textId="77777777" w:rsidR="00D83E87" w:rsidRPr="00232B16" w:rsidRDefault="00D83E87" w:rsidP="00D83E87">
            <w:pPr>
              <w:spacing w:after="0" w:line="240" w:lineRule="auto"/>
              <w:jc w:val="both"/>
              <w:rPr>
                <w:sz w:val="20"/>
                <w:szCs w:val="20"/>
              </w:rPr>
            </w:pPr>
            <w:r w:rsidRPr="00232B16">
              <w:rPr>
                <w:sz w:val="20"/>
                <w:szCs w:val="20"/>
              </w:rPr>
              <w:t>- Leche fresca pasteurizada.</w:t>
            </w:r>
          </w:p>
          <w:p w14:paraId="17E85926" w14:textId="77777777" w:rsidR="00D83E87" w:rsidRPr="00232B16" w:rsidRDefault="00D83E87" w:rsidP="00D83E87">
            <w:pPr>
              <w:spacing w:after="0" w:line="240" w:lineRule="auto"/>
              <w:jc w:val="both"/>
              <w:rPr>
                <w:sz w:val="20"/>
                <w:szCs w:val="20"/>
              </w:rPr>
            </w:pPr>
            <w:r w:rsidRPr="00232B16">
              <w:rPr>
                <w:sz w:val="20"/>
                <w:szCs w:val="20"/>
              </w:rPr>
              <w:t xml:space="preserve">- Leche esterilizada. </w:t>
            </w:r>
          </w:p>
          <w:p w14:paraId="47B0D0FC" w14:textId="77777777" w:rsidR="00D83E87" w:rsidRPr="00232B16" w:rsidRDefault="00D83E87" w:rsidP="00D83E87">
            <w:pPr>
              <w:spacing w:after="0" w:line="240" w:lineRule="auto"/>
              <w:jc w:val="both"/>
              <w:rPr>
                <w:sz w:val="20"/>
                <w:szCs w:val="20"/>
              </w:rPr>
            </w:pPr>
            <w:r w:rsidRPr="00232B16">
              <w:rPr>
                <w:sz w:val="20"/>
                <w:szCs w:val="20"/>
              </w:rPr>
              <w:t>- UHT. (Esterilización a temperatura ultra alta)</w:t>
            </w:r>
          </w:p>
          <w:p w14:paraId="654E26A4" w14:textId="77777777" w:rsidR="00D83E87" w:rsidRPr="00232B16" w:rsidRDefault="00D83E87" w:rsidP="00D83E87">
            <w:pPr>
              <w:spacing w:after="0" w:line="240" w:lineRule="auto"/>
              <w:jc w:val="both"/>
              <w:rPr>
                <w:sz w:val="20"/>
                <w:szCs w:val="20"/>
              </w:rPr>
            </w:pPr>
            <w:r w:rsidRPr="00232B16">
              <w:rPr>
                <w:sz w:val="20"/>
                <w:szCs w:val="20"/>
              </w:rPr>
              <w:t>Leche concentrada.</w:t>
            </w:r>
          </w:p>
          <w:p w14:paraId="022D4C48" w14:textId="77777777" w:rsidR="00D83E87" w:rsidRPr="00232B16" w:rsidRDefault="00D83E87" w:rsidP="00D83E87">
            <w:pPr>
              <w:spacing w:after="0" w:line="240" w:lineRule="auto"/>
              <w:jc w:val="both"/>
              <w:rPr>
                <w:sz w:val="20"/>
                <w:szCs w:val="20"/>
              </w:rPr>
            </w:pPr>
            <w:r w:rsidRPr="00232B16">
              <w:rPr>
                <w:sz w:val="20"/>
                <w:szCs w:val="20"/>
              </w:rPr>
              <w:lastRenderedPageBreak/>
              <w:t>Leche evaporada</w:t>
            </w:r>
          </w:p>
          <w:p w14:paraId="1ED40C72" w14:textId="77777777" w:rsidR="00D83E87" w:rsidRPr="00232B16" w:rsidRDefault="00D83E87" w:rsidP="00D83E87">
            <w:pPr>
              <w:spacing w:after="0" w:line="240" w:lineRule="auto"/>
              <w:jc w:val="both"/>
              <w:rPr>
                <w:sz w:val="20"/>
                <w:szCs w:val="20"/>
              </w:rPr>
            </w:pPr>
            <w:r w:rsidRPr="00232B16">
              <w:rPr>
                <w:sz w:val="20"/>
                <w:szCs w:val="20"/>
              </w:rPr>
              <w:t>Leche condensada</w:t>
            </w:r>
          </w:p>
          <w:p w14:paraId="47EE4449" w14:textId="77777777" w:rsidR="00D83E87" w:rsidRPr="00232B16" w:rsidRDefault="00D83E87" w:rsidP="00D83E87">
            <w:pPr>
              <w:spacing w:after="0" w:line="240" w:lineRule="auto"/>
              <w:jc w:val="both"/>
              <w:rPr>
                <w:sz w:val="20"/>
                <w:szCs w:val="20"/>
              </w:rPr>
            </w:pPr>
            <w:r w:rsidRPr="00232B16">
              <w:rPr>
                <w:sz w:val="20"/>
                <w:szCs w:val="20"/>
              </w:rPr>
              <w:t>Leche en polvo.</w:t>
            </w:r>
          </w:p>
          <w:p w14:paraId="1ABE9151" w14:textId="77777777" w:rsidR="00D83E87" w:rsidRPr="00232B16" w:rsidRDefault="00D83E87" w:rsidP="00D83E87">
            <w:pPr>
              <w:spacing w:after="0" w:line="240" w:lineRule="auto"/>
              <w:jc w:val="both"/>
              <w:rPr>
                <w:sz w:val="20"/>
                <w:szCs w:val="20"/>
              </w:rPr>
            </w:pPr>
            <w:r w:rsidRPr="00232B16">
              <w:rPr>
                <w:sz w:val="20"/>
                <w:szCs w:val="20"/>
              </w:rPr>
              <w:t xml:space="preserve">El </w:t>
            </w:r>
            <w:r w:rsidRPr="00232B16">
              <w:rPr>
                <w:sz w:val="20"/>
                <w:szCs w:val="20"/>
                <w:u w:val="single"/>
              </w:rPr>
              <w:t>yogur</w:t>
            </w:r>
            <w:r w:rsidRPr="00232B16">
              <w:rPr>
                <w:sz w:val="20"/>
                <w:szCs w:val="20"/>
              </w:rPr>
              <w:t xml:space="preserve"> es una leche fermentada que se obtiene mediante la mezcla de dos bacterias lácteas, </w:t>
            </w:r>
            <w:proofErr w:type="spellStart"/>
            <w:r w:rsidRPr="00232B16">
              <w:rPr>
                <w:sz w:val="20"/>
                <w:szCs w:val="20"/>
              </w:rPr>
              <w:t>streptococcus</w:t>
            </w:r>
            <w:proofErr w:type="spellEnd"/>
            <w:r w:rsidRPr="00232B16">
              <w:rPr>
                <w:sz w:val="20"/>
                <w:szCs w:val="20"/>
              </w:rPr>
              <w:t xml:space="preserve"> </w:t>
            </w:r>
            <w:proofErr w:type="spellStart"/>
            <w:r w:rsidRPr="00232B16">
              <w:rPr>
                <w:sz w:val="20"/>
                <w:szCs w:val="20"/>
              </w:rPr>
              <w:t>thermofilus</w:t>
            </w:r>
            <w:proofErr w:type="spellEnd"/>
            <w:r w:rsidRPr="00232B16">
              <w:rPr>
                <w:sz w:val="20"/>
                <w:szCs w:val="20"/>
              </w:rPr>
              <w:t xml:space="preserve"> y lactobacillus </w:t>
            </w:r>
            <w:proofErr w:type="spellStart"/>
            <w:r w:rsidRPr="00232B16">
              <w:rPr>
                <w:sz w:val="20"/>
                <w:szCs w:val="20"/>
              </w:rPr>
              <w:t>bulgaricus</w:t>
            </w:r>
            <w:proofErr w:type="spellEnd"/>
            <w:r w:rsidRPr="00232B16">
              <w:rPr>
                <w:sz w:val="20"/>
                <w:szCs w:val="20"/>
              </w:rPr>
              <w:t xml:space="preserve">.  Al final de la fermentación (45°C durante 2 horas), la leche coagulada se convierte en yogur. </w:t>
            </w:r>
          </w:p>
          <w:p w14:paraId="1BD9A060" w14:textId="77777777" w:rsidR="00D83E87" w:rsidRPr="00232B16" w:rsidRDefault="00D83E87" w:rsidP="00D83E87">
            <w:pPr>
              <w:spacing w:after="0" w:line="240" w:lineRule="auto"/>
              <w:jc w:val="both"/>
              <w:rPr>
                <w:sz w:val="20"/>
                <w:szCs w:val="20"/>
              </w:rPr>
            </w:pPr>
            <w:r w:rsidRPr="00232B16">
              <w:rPr>
                <w:sz w:val="20"/>
                <w:szCs w:val="20"/>
              </w:rPr>
              <w:t>Yogur natural: Sin aditivos. Según la cantidad de grasa, son: enteros, semidesnatados, desnatados o enriquecidos con nata.</w:t>
            </w:r>
          </w:p>
          <w:p w14:paraId="06EA5573" w14:textId="77777777" w:rsidR="00D83E87" w:rsidRPr="00232B16" w:rsidRDefault="00D83E87" w:rsidP="00D83E87">
            <w:pPr>
              <w:spacing w:after="0" w:line="240" w:lineRule="auto"/>
              <w:jc w:val="both"/>
              <w:rPr>
                <w:sz w:val="20"/>
                <w:szCs w:val="20"/>
              </w:rPr>
            </w:pPr>
            <w:r w:rsidRPr="00232B16">
              <w:rPr>
                <w:sz w:val="20"/>
                <w:szCs w:val="20"/>
              </w:rPr>
              <w:t>Yogur natural azucarado: Con azúcar añadido.</w:t>
            </w:r>
          </w:p>
          <w:p w14:paraId="66DCD6B2" w14:textId="77777777" w:rsidR="00D83E87" w:rsidRPr="00232B16" w:rsidRDefault="00D83E87" w:rsidP="00D83E87">
            <w:pPr>
              <w:spacing w:after="0" w:line="240" w:lineRule="auto"/>
              <w:jc w:val="both"/>
              <w:rPr>
                <w:sz w:val="20"/>
                <w:szCs w:val="20"/>
              </w:rPr>
            </w:pPr>
            <w:r w:rsidRPr="00232B16">
              <w:rPr>
                <w:sz w:val="20"/>
                <w:szCs w:val="20"/>
              </w:rPr>
              <w:t>Yogur edulcorado: con adición de edulcorantes autorizados.</w:t>
            </w:r>
          </w:p>
          <w:p w14:paraId="4125542A" w14:textId="77777777" w:rsidR="00D83E87" w:rsidRPr="00232B16" w:rsidRDefault="00D83E87" w:rsidP="00D83E87">
            <w:pPr>
              <w:spacing w:after="0" w:line="240" w:lineRule="auto"/>
              <w:jc w:val="both"/>
              <w:rPr>
                <w:sz w:val="20"/>
                <w:szCs w:val="20"/>
              </w:rPr>
            </w:pPr>
            <w:r w:rsidRPr="00232B16">
              <w:rPr>
                <w:sz w:val="20"/>
                <w:szCs w:val="20"/>
              </w:rPr>
              <w:t>Yogur con fruta o zumo.</w:t>
            </w:r>
          </w:p>
          <w:p w14:paraId="501A9F81" w14:textId="77777777" w:rsidR="00D83E87" w:rsidRPr="00232B16" w:rsidRDefault="00D83E87" w:rsidP="00D83E87">
            <w:pPr>
              <w:spacing w:after="0" w:line="240" w:lineRule="auto"/>
              <w:jc w:val="both"/>
              <w:rPr>
                <w:sz w:val="20"/>
                <w:szCs w:val="20"/>
              </w:rPr>
            </w:pPr>
            <w:r w:rsidRPr="00232B16">
              <w:rPr>
                <w:sz w:val="20"/>
                <w:szCs w:val="20"/>
              </w:rPr>
              <w:t xml:space="preserve">Yogur aromatizado: con aromatizantes para dar diferentes sabores. </w:t>
            </w:r>
          </w:p>
          <w:p w14:paraId="2866064F" w14:textId="77777777" w:rsidR="00D83E87" w:rsidRPr="00232B16" w:rsidRDefault="00D83E87" w:rsidP="00D83E87">
            <w:pPr>
              <w:spacing w:after="0" w:line="240" w:lineRule="auto"/>
              <w:jc w:val="both"/>
              <w:rPr>
                <w:sz w:val="20"/>
                <w:szCs w:val="20"/>
              </w:rPr>
            </w:pPr>
            <w:r w:rsidRPr="00232B16">
              <w:rPr>
                <w:sz w:val="20"/>
                <w:szCs w:val="20"/>
              </w:rPr>
              <w:t>Además de estos tipos de yogur, podemos encontrar en el mercado otras variedades, como el yogur griego, en el que se extrae el suero líquido de la leche, resultando un producto más espeso, con menos azúcar y más proteínas. El kéfir es un producto lácteo similar al yogur líquido, fermentado por la acción de un grupo de levaduras y bacterias también llamadas granos o nódulos.</w:t>
            </w:r>
          </w:p>
          <w:p w14:paraId="03054B22" w14:textId="784BE56D" w:rsidR="0015584E" w:rsidRPr="00AE5112" w:rsidRDefault="00D83E87" w:rsidP="000763D9">
            <w:pPr>
              <w:spacing w:after="0" w:line="240" w:lineRule="auto"/>
              <w:jc w:val="both"/>
              <w:rPr>
                <w:rFonts w:ascii="Calibri" w:eastAsia="Times New Roman" w:hAnsi="Calibri" w:cs="Calibri"/>
                <w:b/>
                <w:sz w:val="20"/>
                <w:szCs w:val="20"/>
                <w:lang w:val="es-ES" w:eastAsia="pt-PT"/>
              </w:rPr>
            </w:pPr>
            <w:r w:rsidRPr="00232B16">
              <w:rPr>
                <w:sz w:val="20"/>
                <w:szCs w:val="20"/>
              </w:rPr>
              <w:t xml:space="preserve">Existen innumerables variedades de </w:t>
            </w:r>
            <w:r w:rsidRPr="00232B16">
              <w:rPr>
                <w:sz w:val="20"/>
                <w:szCs w:val="20"/>
                <w:u w:val="single"/>
              </w:rPr>
              <w:t>queso</w:t>
            </w:r>
            <w:r w:rsidRPr="00232B16">
              <w:rPr>
                <w:sz w:val="20"/>
                <w:szCs w:val="20"/>
              </w:rPr>
              <w:t>, ya sea de leche de vaca, oveja o cabra, el queso se elabora con cuajo, enzimas que coagulan y espesan la leche. Este cuajo puede ser de origen animal (se obtiene del estómago de los rumiantes lactantes), vegetal (se obtiene de la savia de la higuera o del cardo), microbiano o sintético. Se elimina el agua de la leche, por lo que el queso es un concentrado de proteínas, vitaminas, sales minerales y grasa fácilmente digerible. Por todo ello, el queso está lleno de beneficios para nuestro organismo y la OMS (Organización Mundial de la Salud) recomienda su consumo.</w:t>
            </w:r>
          </w:p>
        </w:tc>
      </w:tr>
      <w:tr w:rsidR="0015584E" w:rsidRPr="007211B7" w14:paraId="674F98CB" w14:textId="77777777" w:rsidTr="000763D9">
        <w:trPr>
          <w:trHeight w:val="567"/>
        </w:trPr>
        <w:tc>
          <w:tcPr>
            <w:tcW w:w="2547" w:type="dxa"/>
            <w:shd w:val="clear" w:color="auto" w:fill="70AD47"/>
          </w:tcPr>
          <w:p w14:paraId="52350E37" w14:textId="77777777" w:rsidR="0015584E" w:rsidRPr="007211B7" w:rsidRDefault="0015584E" w:rsidP="00452714">
            <w:pPr>
              <w:spacing w:after="0" w:line="240" w:lineRule="auto"/>
              <w:jc w:val="both"/>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lastRenderedPageBreak/>
              <w:t>Benefits</w:t>
            </w:r>
            <w:proofErr w:type="spellEnd"/>
            <w:r w:rsidRPr="007211B7">
              <w:rPr>
                <w:rFonts w:ascii="Calibri" w:eastAsia="Calibri" w:hAnsi="Calibri" w:cs="Calibri"/>
                <w:b/>
                <w:color w:val="FFFFFF"/>
                <w:sz w:val="24"/>
                <w:szCs w:val="24"/>
                <w:lang w:eastAsia="pt-PT"/>
              </w:rPr>
              <w:t>/</w:t>
            </w:r>
            <w:proofErr w:type="spellStart"/>
            <w:r w:rsidRPr="007211B7">
              <w:rPr>
                <w:rFonts w:ascii="Calibri" w:eastAsia="Calibri" w:hAnsi="Calibri" w:cs="Calibri"/>
                <w:b/>
                <w:color w:val="FFFFFF"/>
                <w:sz w:val="24"/>
                <w:szCs w:val="24"/>
                <w:lang w:eastAsia="pt-PT"/>
              </w:rPr>
              <w:t>Advantages</w:t>
            </w:r>
            <w:proofErr w:type="spellEnd"/>
          </w:p>
          <w:p w14:paraId="586F2979" w14:textId="77777777" w:rsidR="0015584E" w:rsidRPr="007211B7" w:rsidRDefault="0015584E" w:rsidP="00452714">
            <w:pPr>
              <w:spacing w:after="0" w:line="240" w:lineRule="auto"/>
              <w:jc w:val="both"/>
              <w:rPr>
                <w:rFonts w:ascii="Calibri" w:eastAsia="Calibri" w:hAnsi="Calibri" w:cs="Calibri"/>
                <w:b/>
                <w:color w:val="FFFFFF"/>
                <w:sz w:val="24"/>
                <w:szCs w:val="24"/>
                <w:lang w:eastAsia="pt-PT"/>
              </w:rPr>
            </w:pPr>
            <w:r w:rsidRPr="007211B7">
              <w:rPr>
                <w:rFonts w:ascii="Calibri" w:eastAsia="Calibri" w:hAnsi="Calibri" w:cs="Calibri"/>
                <w:b/>
                <w:color w:val="FFFFFF"/>
                <w:sz w:val="24"/>
                <w:szCs w:val="24"/>
                <w:lang w:eastAsia="pt-PT"/>
              </w:rPr>
              <w:t xml:space="preserve">(1000 </w:t>
            </w:r>
            <w:proofErr w:type="spellStart"/>
            <w:r w:rsidRPr="007211B7">
              <w:rPr>
                <w:rFonts w:ascii="Calibri" w:eastAsia="Calibri" w:hAnsi="Calibri" w:cs="Calibri"/>
                <w:b/>
                <w:color w:val="FFFFFF"/>
                <w:sz w:val="24"/>
                <w:szCs w:val="24"/>
                <w:lang w:eastAsia="pt-PT"/>
              </w:rPr>
              <w:t>characters</w:t>
            </w:r>
            <w:proofErr w:type="spellEnd"/>
            <w:r w:rsidRPr="007211B7">
              <w:rPr>
                <w:rFonts w:ascii="Calibri" w:eastAsia="Calibri" w:hAnsi="Calibri" w:cs="Calibri"/>
                <w:b/>
                <w:color w:val="FFFFFF"/>
                <w:sz w:val="24"/>
                <w:szCs w:val="24"/>
                <w:lang w:eastAsia="pt-PT"/>
              </w:rPr>
              <w:t xml:space="preserve"> </w:t>
            </w:r>
            <w:proofErr w:type="spellStart"/>
            <w:r w:rsidRPr="007211B7">
              <w:rPr>
                <w:rFonts w:ascii="Calibri" w:eastAsia="Calibri" w:hAnsi="Calibri" w:cs="Calibri"/>
                <w:b/>
                <w:color w:val="FFFFFF"/>
                <w:sz w:val="24"/>
                <w:szCs w:val="24"/>
                <w:lang w:eastAsia="pt-PT"/>
              </w:rPr>
              <w:t>max</w:t>
            </w:r>
            <w:proofErr w:type="spellEnd"/>
            <w:r w:rsidRPr="007211B7">
              <w:rPr>
                <w:rFonts w:ascii="Calibri" w:eastAsia="Calibri" w:hAnsi="Calibri" w:cs="Calibri"/>
                <w:b/>
                <w:color w:val="FFFFFF"/>
                <w:sz w:val="24"/>
                <w:szCs w:val="24"/>
                <w:lang w:eastAsia="pt-PT"/>
              </w:rPr>
              <w:t>.)</w:t>
            </w:r>
          </w:p>
        </w:tc>
        <w:tc>
          <w:tcPr>
            <w:tcW w:w="5947" w:type="dxa"/>
          </w:tcPr>
          <w:p w14:paraId="501728FA" w14:textId="238BD6DD" w:rsidR="00D83E87" w:rsidRPr="00232B16" w:rsidRDefault="00D83E87" w:rsidP="00D8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Las aves de corral, como el pollo y el pavo, son buenas para la salud del corazón. Además, las aves de corral cuestan menos que la carne y el pescado. ¿Cómo debo preparar las aves de corral? El pollo se puede hornear, asar, asar a la parrilla o freír. Si fríes el pollo, utiliza aceite vegetal saludable. Pero no todas las formas de cocinar las aves son adecuadas. El pollo frito y rebozado tiene un alto contenido en grasa y no debe consumirse. Además, el pollo picante, especialmente en los restaurantes de comida rápida, tiene un alto contenido en sal y tampoco es recomendable.</w:t>
            </w:r>
          </w:p>
          <w:p w14:paraId="5FC7AA4D" w14:textId="3CDEF2D8" w:rsidR="00D83E87" w:rsidRPr="00232B16" w:rsidRDefault="00D83E87" w:rsidP="00D8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 xml:space="preserve">Los productos lácteos son importantes por las proteínas y vitaminas que contienen y por las reservas de calcio que necesita el organismo. </w:t>
            </w:r>
          </w:p>
          <w:p w14:paraId="09DD3CD1" w14:textId="77777777" w:rsidR="00D83E87" w:rsidRPr="00232B16" w:rsidRDefault="00D83E87" w:rsidP="00D8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Para las personas con intolerancia a la lactosa, se recomiendan los productos lácteos sin lactosa o los productos de otras semillas, como la soja, enriquecidos con calcio.</w:t>
            </w:r>
          </w:p>
          <w:p w14:paraId="71806FD8" w14:textId="2342921F" w:rsidR="0015584E" w:rsidRPr="00232B16" w:rsidRDefault="00D83E87" w:rsidP="00D83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 xml:space="preserve">Los huevos son uno de los pocos alimentos que no contienen hidratos de carbono. Cada huevo es rico en grasa, contiene una proporción considerable de proteínas excelentes y buenas cantidades de calcio, hierro, vitaminas A y D, así como tiamina y riboflavina. </w:t>
            </w:r>
            <w:r w:rsidR="00AE5112" w:rsidRPr="009E5A83">
              <w:rPr>
                <w:rFonts w:ascii="Calibri" w:eastAsia="Calibri" w:hAnsi="Calibri" w:cs="Calibri"/>
                <w:sz w:val="20"/>
                <w:szCs w:val="20"/>
                <w:highlight w:val="cyan"/>
                <w:lang w:eastAsia="pt-PT"/>
              </w:rPr>
              <w:t>A pesar de tener un alto contenido de colesterol que se encuentra en la yema, la mayoría de estas grasas son insaturadas, y se considera una buena opción nutricional.</w:t>
            </w:r>
          </w:p>
        </w:tc>
      </w:tr>
      <w:tr w:rsidR="0015584E" w:rsidRPr="007211B7" w14:paraId="3782E669" w14:textId="77777777" w:rsidTr="00452714">
        <w:tc>
          <w:tcPr>
            <w:tcW w:w="2547" w:type="dxa"/>
            <w:shd w:val="clear" w:color="auto" w:fill="70AD47"/>
          </w:tcPr>
          <w:p w14:paraId="73A5902A" w14:textId="77777777" w:rsidR="0015584E" w:rsidRPr="007211B7" w:rsidRDefault="0015584E" w:rsidP="00452714">
            <w:pPr>
              <w:spacing w:after="0" w:line="240" w:lineRule="auto"/>
              <w:rPr>
                <w:rFonts w:ascii="Calibri" w:eastAsia="Calibri" w:hAnsi="Calibri" w:cs="Calibri"/>
                <w:b/>
                <w:color w:val="FFFFFF"/>
                <w:sz w:val="24"/>
                <w:szCs w:val="24"/>
                <w:lang w:eastAsia="pt-PT"/>
              </w:rPr>
            </w:pPr>
            <w:r w:rsidRPr="007211B7">
              <w:rPr>
                <w:rFonts w:ascii="Calibri" w:eastAsia="Calibri" w:hAnsi="Calibri" w:cs="Calibri"/>
                <w:b/>
                <w:color w:val="FFFFFF"/>
                <w:sz w:val="24"/>
                <w:szCs w:val="24"/>
                <w:lang w:eastAsia="pt-PT"/>
              </w:rPr>
              <w:lastRenderedPageBreak/>
              <w:t xml:space="preserve">Representative </w:t>
            </w:r>
            <w:proofErr w:type="spellStart"/>
            <w:r w:rsidRPr="007211B7">
              <w:rPr>
                <w:rFonts w:ascii="Calibri" w:eastAsia="Calibri" w:hAnsi="Calibri" w:cs="Calibri"/>
                <w:b/>
                <w:color w:val="FFFFFF"/>
                <w:sz w:val="24"/>
                <w:szCs w:val="24"/>
                <w:lang w:eastAsia="pt-PT"/>
              </w:rPr>
              <w:t>Products</w:t>
            </w:r>
            <w:proofErr w:type="spellEnd"/>
          </w:p>
        </w:tc>
        <w:tc>
          <w:tcPr>
            <w:tcW w:w="5947" w:type="dxa"/>
          </w:tcPr>
          <w:p w14:paraId="218A8338" w14:textId="77777777" w:rsidR="00232B16"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 xml:space="preserve">La cabra </w:t>
            </w:r>
            <w:proofErr w:type="spellStart"/>
            <w:r w:rsidRPr="00232B16">
              <w:rPr>
                <w:rFonts w:ascii="Calibri" w:eastAsia="Calibri" w:hAnsi="Calibri" w:cs="Calibri"/>
                <w:sz w:val="20"/>
                <w:szCs w:val="20"/>
                <w:lang w:eastAsia="pt-PT"/>
              </w:rPr>
              <w:t>payoya</w:t>
            </w:r>
            <w:proofErr w:type="spellEnd"/>
            <w:r w:rsidRPr="00232B16">
              <w:rPr>
                <w:rFonts w:ascii="Calibri" w:eastAsia="Calibri" w:hAnsi="Calibri" w:cs="Calibri"/>
                <w:sz w:val="20"/>
                <w:szCs w:val="20"/>
                <w:lang w:eastAsia="pt-PT"/>
              </w:rPr>
              <w:t xml:space="preserve"> es una raza autóctona andaluza, capaz de ofrecer una excelente producción de leche, base de una importante tradición quesera.</w:t>
            </w:r>
          </w:p>
          <w:p w14:paraId="59D8B0EB" w14:textId="77777777" w:rsidR="00232B16"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Gallinas en Europa. En Europa existen más de 1.000 tipos de razas de gallinas, he aquí algunos ejemplos.</w:t>
            </w:r>
          </w:p>
          <w:p w14:paraId="69080AB9" w14:textId="77777777" w:rsidR="00232B16"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 xml:space="preserve">La gallina de Padua, </w:t>
            </w:r>
            <w:proofErr w:type="spellStart"/>
            <w:r w:rsidRPr="00232B16">
              <w:rPr>
                <w:rFonts w:ascii="Calibri" w:eastAsia="Calibri" w:hAnsi="Calibri" w:cs="Calibri"/>
                <w:sz w:val="20"/>
                <w:szCs w:val="20"/>
                <w:lang w:eastAsia="pt-PT"/>
              </w:rPr>
              <w:t>Padovana</w:t>
            </w:r>
            <w:proofErr w:type="spellEnd"/>
            <w:r w:rsidRPr="00232B16">
              <w:rPr>
                <w:rFonts w:ascii="Calibri" w:eastAsia="Calibri" w:hAnsi="Calibri" w:cs="Calibri"/>
                <w:sz w:val="20"/>
                <w:szCs w:val="20"/>
                <w:lang w:eastAsia="pt-PT"/>
              </w:rPr>
              <w:t xml:space="preserve"> o "gallina empenachada" es una gallina de origen británico.</w:t>
            </w:r>
          </w:p>
          <w:p w14:paraId="749055DD" w14:textId="77777777" w:rsidR="00232B16"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 xml:space="preserve">Gallinas </w:t>
            </w:r>
            <w:proofErr w:type="spellStart"/>
            <w:r w:rsidRPr="00232B16">
              <w:rPr>
                <w:rFonts w:ascii="Calibri" w:eastAsia="Calibri" w:hAnsi="Calibri" w:cs="Calibri"/>
                <w:sz w:val="20"/>
                <w:szCs w:val="20"/>
                <w:lang w:eastAsia="pt-PT"/>
              </w:rPr>
              <w:t>Leghorn</w:t>
            </w:r>
            <w:proofErr w:type="spellEnd"/>
            <w:r w:rsidRPr="00232B16">
              <w:rPr>
                <w:rFonts w:ascii="Calibri" w:eastAsia="Calibri" w:hAnsi="Calibri" w:cs="Calibri"/>
                <w:sz w:val="20"/>
                <w:szCs w:val="20"/>
                <w:lang w:eastAsia="pt-PT"/>
              </w:rPr>
              <w:t xml:space="preserve"> de origen mediterráneo, concretamente italiano.</w:t>
            </w:r>
          </w:p>
          <w:p w14:paraId="603AE663" w14:textId="77777777" w:rsidR="00232B16"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AE5112">
              <w:rPr>
                <w:rFonts w:ascii="Calibri" w:eastAsia="Calibri" w:hAnsi="Calibri" w:cs="Calibri"/>
                <w:sz w:val="20"/>
                <w:szCs w:val="20"/>
                <w:lang w:val="it-IT" w:eastAsia="pt-PT"/>
              </w:rPr>
              <w:t xml:space="preserve">Gallina Bresse. Originaria de Bresse, Francia. </w:t>
            </w:r>
            <w:r w:rsidRPr="00232B16">
              <w:rPr>
                <w:rFonts w:ascii="Calibri" w:eastAsia="Calibri" w:hAnsi="Calibri" w:cs="Calibri"/>
                <w:sz w:val="20"/>
                <w:szCs w:val="20"/>
                <w:lang w:eastAsia="pt-PT"/>
              </w:rPr>
              <w:t xml:space="preserve">La gallina </w:t>
            </w:r>
            <w:proofErr w:type="spellStart"/>
            <w:r w:rsidRPr="00232B16">
              <w:rPr>
                <w:rFonts w:ascii="Calibri" w:eastAsia="Calibri" w:hAnsi="Calibri" w:cs="Calibri"/>
                <w:sz w:val="20"/>
                <w:szCs w:val="20"/>
                <w:lang w:eastAsia="pt-PT"/>
              </w:rPr>
              <w:t>Faverolles</w:t>
            </w:r>
            <w:proofErr w:type="spellEnd"/>
            <w:r w:rsidRPr="00232B16">
              <w:rPr>
                <w:rFonts w:ascii="Calibri" w:eastAsia="Calibri" w:hAnsi="Calibri" w:cs="Calibri"/>
                <w:sz w:val="20"/>
                <w:szCs w:val="20"/>
                <w:lang w:eastAsia="pt-PT"/>
              </w:rPr>
              <w:t xml:space="preserve"> es otra raza de gallina francesa.</w:t>
            </w:r>
          </w:p>
          <w:p w14:paraId="4EA53B68" w14:textId="77777777" w:rsidR="00232B16"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Gallina alsaciana. Son originarias de Alsacia, una región antiguamente francesa, pero ahora dividida entre Francia y Alemania.</w:t>
            </w:r>
          </w:p>
          <w:p w14:paraId="33E4DDA6" w14:textId="77777777" w:rsidR="00232B16"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 xml:space="preserve">La gallina </w:t>
            </w:r>
            <w:proofErr w:type="spellStart"/>
            <w:r w:rsidRPr="00232B16">
              <w:rPr>
                <w:rFonts w:ascii="Calibri" w:eastAsia="Calibri" w:hAnsi="Calibri" w:cs="Calibri"/>
                <w:sz w:val="20"/>
                <w:szCs w:val="20"/>
                <w:lang w:eastAsia="pt-PT"/>
              </w:rPr>
              <w:t>Pedresa</w:t>
            </w:r>
            <w:proofErr w:type="spellEnd"/>
            <w:r w:rsidRPr="00232B16">
              <w:rPr>
                <w:rFonts w:ascii="Calibri" w:eastAsia="Calibri" w:hAnsi="Calibri" w:cs="Calibri"/>
                <w:sz w:val="20"/>
                <w:szCs w:val="20"/>
                <w:lang w:eastAsia="pt-PT"/>
              </w:rPr>
              <w:t xml:space="preserve"> portuguesa (en portugués, </w:t>
            </w:r>
            <w:proofErr w:type="spellStart"/>
            <w:r w:rsidRPr="00232B16">
              <w:rPr>
                <w:rFonts w:ascii="Calibri" w:eastAsia="Calibri" w:hAnsi="Calibri" w:cs="Calibri"/>
                <w:sz w:val="20"/>
                <w:szCs w:val="20"/>
                <w:lang w:eastAsia="pt-PT"/>
              </w:rPr>
              <w:t>galinha</w:t>
            </w:r>
            <w:proofErr w:type="spellEnd"/>
            <w:r w:rsidRPr="00232B16">
              <w:rPr>
                <w:rFonts w:ascii="Calibri" w:eastAsia="Calibri" w:hAnsi="Calibri" w:cs="Calibri"/>
                <w:sz w:val="20"/>
                <w:szCs w:val="20"/>
                <w:lang w:eastAsia="pt-PT"/>
              </w:rPr>
              <w:t xml:space="preserve"> </w:t>
            </w:r>
            <w:proofErr w:type="spellStart"/>
            <w:r w:rsidRPr="00232B16">
              <w:rPr>
                <w:rFonts w:ascii="Calibri" w:eastAsia="Calibri" w:hAnsi="Calibri" w:cs="Calibri"/>
                <w:sz w:val="20"/>
                <w:szCs w:val="20"/>
                <w:lang w:eastAsia="pt-PT"/>
              </w:rPr>
              <w:t>pedrês</w:t>
            </w:r>
            <w:proofErr w:type="spellEnd"/>
            <w:r w:rsidRPr="00232B16">
              <w:rPr>
                <w:rFonts w:ascii="Calibri" w:eastAsia="Calibri" w:hAnsi="Calibri" w:cs="Calibri"/>
                <w:sz w:val="20"/>
                <w:szCs w:val="20"/>
                <w:lang w:eastAsia="pt-PT"/>
              </w:rPr>
              <w:t xml:space="preserve"> portuguesa) es una raza autóctona originaria del norte de Portugal.</w:t>
            </w:r>
          </w:p>
          <w:p w14:paraId="2E636E15" w14:textId="6DBEBA11" w:rsidR="0015584E"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 xml:space="preserve">Las gallinas de Málaga y Andalucía, en su gran mayoría de tipo mediterráneo, destacan como razas autóctonas las siguientes:  Armiñada, Azul, Blanca, </w:t>
            </w:r>
            <w:proofErr w:type="spellStart"/>
            <w:r w:rsidRPr="00232B16">
              <w:rPr>
                <w:rFonts w:ascii="Calibri" w:eastAsia="Calibri" w:hAnsi="Calibri" w:cs="Calibri"/>
                <w:sz w:val="20"/>
                <w:szCs w:val="20"/>
                <w:lang w:eastAsia="pt-PT"/>
              </w:rPr>
              <w:t>Caniza</w:t>
            </w:r>
            <w:proofErr w:type="spellEnd"/>
            <w:r w:rsidRPr="00232B16">
              <w:rPr>
                <w:rFonts w:ascii="Calibri" w:eastAsia="Calibri" w:hAnsi="Calibri" w:cs="Calibri"/>
                <w:sz w:val="20"/>
                <w:szCs w:val="20"/>
                <w:lang w:eastAsia="pt-PT"/>
              </w:rPr>
              <w:t>, Franciscana, Negra y Perdiz.</w:t>
            </w:r>
          </w:p>
        </w:tc>
      </w:tr>
      <w:tr w:rsidR="0015584E" w:rsidRPr="007211B7" w14:paraId="35B8BC57" w14:textId="77777777" w:rsidTr="00452714">
        <w:tc>
          <w:tcPr>
            <w:tcW w:w="2547" w:type="dxa"/>
            <w:shd w:val="clear" w:color="auto" w:fill="70AD47"/>
          </w:tcPr>
          <w:p w14:paraId="33CE13C3" w14:textId="77777777" w:rsidR="0015584E" w:rsidRPr="007211B7" w:rsidRDefault="0015584E" w:rsidP="00452714">
            <w:pPr>
              <w:spacing w:after="0" w:line="240" w:lineRule="auto"/>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t>Risks</w:t>
            </w:r>
            <w:proofErr w:type="spellEnd"/>
            <w:r w:rsidRPr="007211B7">
              <w:rPr>
                <w:rFonts w:ascii="Calibri" w:eastAsia="Calibri" w:hAnsi="Calibri" w:cs="Calibri"/>
                <w:b/>
                <w:color w:val="FFFFFF"/>
                <w:sz w:val="24"/>
                <w:szCs w:val="24"/>
                <w:lang w:eastAsia="pt-PT"/>
              </w:rPr>
              <w:t xml:space="preserve"> </w:t>
            </w:r>
            <w:proofErr w:type="spellStart"/>
            <w:r w:rsidRPr="007211B7">
              <w:rPr>
                <w:rFonts w:ascii="Calibri" w:eastAsia="Calibri" w:hAnsi="Calibri" w:cs="Calibri"/>
                <w:b/>
                <w:color w:val="FFFFFF"/>
                <w:sz w:val="24"/>
                <w:szCs w:val="24"/>
                <w:lang w:eastAsia="pt-PT"/>
              </w:rPr>
              <w:t>management</w:t>
            </w:r>
            <w:proofErr w:type="spellEnd"/>
          </w:p>
        </w:tc>
        <w:tc>
          <w:tcPr>
            <w:tcW w:w="5947" w:type="dxa"/>
          </w:tcPr>
          <w:p w14:paraId="03D8F842" w14:textId="20E5E499" w:rsidR="0015584E" w:rsidRPr="00232B16" w:rsidRDefault="00232B16" w:rsidP="0023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sz w:val="20"/>
                <w:szCs w:val="20"/>
                <w:lang w:eastAsia="pt-PT"/>
              </w:rPr>
            </w:pPr>
            <w:r w:rsidRPr="00232B16">
              <w:rPr>
                <w:rFonts w:ascii="Calibri" w:eastAsia="Calibri" w:hAnsi="Calibri" w:cs="Calibri"/>
                <w:sz w:val="20"/>
                <w:szCs w:val="20"/>
                <w:lang w:eastAsia="pt-PT"/>
              </w:rPr>
              <w:t>Un huevo abierto es un medio ideal para el crecimiento microbiano; por ello, es preferible abrir los huevos justo en el momento de su utilización. Además, el bactericida natural que contiene la clara de huevo (lisozima) pierde su eficacia en contacto con el aire y deja de proteger el huevo.</w:t>
            </w:r>
          </w:p>
        </w:tc>
      </w:tr>
      <w:tr w:rsidR="0015584E" w:rsidRPr="007211B7" w14:paraId="6FBD2BBD" w14:textId="77777777" w:rsidTr="00452714">
        <w:tc>
          <w:tcPr>
            <w:tcW w:w="2547" w:type="dxa"/>
            <w:shd w:val="clear" w:color="auto" w:fill="70AD47"/>
          </w:tcPr>
          <w:p w14:paraId="0B1E3092" w14:textId="77777777" w:rsidR="0015584E" w:rsidRPr="007211B7" w:rsidRDefault="0015584E" w:rsidP="00452714">
            <w:pPr>
              <w:spacing w:after="0" w:line="240" w:lineRule="auto"/>
              <w:rPr>
                <w:rFonts w:ascii="Calibri" w:eastAsia="Calibri" w:hAnsi="Calibri" w:cs="Calibri"/>
                <w:b/>
                <w:color w:val="FFFFFF"/>
                <w:sz w:val="24"/>
                <w:szCs w:val="24"/>
                <w:lang w:eastAsia="pt-PT"/>
              </w:rPr>
            </w:pPr>
            <w:r w:rsidRPr="007211B7">
              <w:rPr>
                <w:rFonts w:ascii="Calibri" w:eastAsia="Calibri" w:hAnsi="Calibri" w:cs="Calibri"/>
                <w:b/>
                <w:color w:val="FFFFFF"/>
                <w:sz w:val="24"/>
                <w:szCs w:val="24"/>
                <w:lang w:eastAsia="pt-PT"/>
              </w:rPr>
              <w:t>Language</w:t>
            </w:r>
          </w:p>
        </w:tc>
        <w:tc>
          <w:tcPr>
            <w:tcW w:w="5947" w:type="dxa"/>
          </w:tcPr>
          <w:p w14:paraId="203A1826" w14:textId="4946FA76" w:rsidR="0015584E" w:rsidRPr="007211B7" w:rsidRDefault="00232B16" w:rsidP="00452714">
            <w:pPr>
              <w:spacing w:after="0" w:line="240" w:lineRule="auto"/>
              <w:rPr>
                <w:rFonts w:ascii="Calibri" w:eastAsia="Calibri" w:hAnsi="Calibri" w:cs="Calibri"/>
                <w:lang w:eastAsia="pt-PT"/>
              </w:rPr>
            </w:pPr>
            <w:r>
              <w:rPr>
                <w:rFonts w:ascii="Calibri" w:eastAsia="Calibri" w:hAnsi="Calibri" w:cs="Calibri"/>
                <w:lang w:eastAsia="pt-PT"/>
              </w:rPr>
              <w:t>Español</w:t>
            </w:r>
          </w:p>
        </w:tc>
      </w:tr>
      <w:tr w:rsidR="0015584E" w:rsidRPr="007211B7" w14:paraId="42A26503" w14:textId="77777777" w:rsidTr="00452714">
        <w:tc>
          <w:tcPr>
            <w:tcW w:w="2547" w:type="dxa"/>
            <w:shd w:val="clear" w:color="auto" w:fill="70AD47"/>
          </w:tcPr>
          <w:p w14:paraId="4743EBDE" w14:textId="77777777" w:rsidR="0015584E" w:rsidRPr="007211B7" w:rsidRDefault="0015584E" w:rsidP="00452714">
            <w:pPr>
              <w:spacing w:after="0" w:line="240" w:lineRule="auto"/>
              <w:rPr>
                <w:rFonts w:ascii="Calibri" w:eastAsia="Calibri" w:hAnsi="Calibri" w:cs="Calibri"/>
                <w:b/>
                <w:color w:val="FFFFFF"/>
                <w:sz w:val="24"/>
                <w:szCs w:val="24"/>
                <w:lang w:eastAsia="pt-PT"/>
              </w:rPr>
            </w:pPr>
            <w:r w:rsidRPr="007211B7">
              <w:rPr>
                <w:rFonts w:ascii="Calibri" w:eastAsia="Calibri" w:hAnsi="Calibri" w:cs="Calibri"/>
                <w:b/>
                <w:color w:val="FFFFFF"/>
                <w:sz w:val="24"/>
                <w:szCs w:val="24"/>
                <w:lang w:eastAsia="pt-PT"/>
              </w:rPr>
              <w:t>Country</w:t>
            </w:r>
          </w:p>
        </w:tc>
        <w:tc>
          <w:tcPr>
            <w:tcW w:w="5947" w:type="dxa"/>
          </w:tcPr>
          <w:p w14:paraId="13BC8762" w14:textId="77777777" w:rsidR="0015584E" w:rsidRPr="007211B7" w:rsidRDefault="0015584E" w:rsidP="00452714">
            <w:pPr>
              <w:spacing w:after="0" w:line="240" w:lineRule="auto"/>
              <w:rPr>
                <w:rFonts w:ascii="Calibri" w:eastAsia="Calibri" w:hAnsi="Calibri" w:cs="Calibri"/>
                <w:lang w:eastAsia="pt-PT"/>
              </w:rPr>
            </w:pPr>
            <w:r>
              <w:rPr>
                <w:rFonts w:ascii="Calibri" w:eastAsia="Calibri" w:hAnsi="Calibri" w:cs="Calibri"/>
                <w:lang w:eastAsia="pt-PT"/>
              </w:rPr>
              <w:t>España</w:t>
            </w:r>
          </w:p>
        </w:tc>
      </w:tr>
      <w:tr w:rsidR="0015584E" w:rsidRPr="007211B7" w14:paraId="24C31975" w14:textId="77777777" w:rsidTr="00452714">
        <w:tc>
          <w:tcPr>
            <w:tcW w:w="2547" w:type="dxa"/>
            <w:shd w:val="clear" w:color="auto" w:fill="70AD47"/>
          </w:tcPr>
          <w:p w14:paraId="6B09F695" w14:textId="77777777" w:rsidR="0015584E" w:rsidRPr="007211B7" w:rsidRDefault="0015584E" w:rsidP="00452714">
            <w:pPr>
              <w:spacing w:after="0" w:line="240" w:lineRule="auto"/>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t>Providing</w:t>
            </w:r>
            <w:proofErr w:type="spellEnd"/>
            <w:r w:rsidRPr="007211B7">
              <w:rPr>
                <w:rFonts w:ascii="Calibri" w:eastAsia="Calibri" w:hAnsi="Calibri" w:cs="Calibri"/>
                <w:b/>
                <w:color w:val="FFFFFF"/>
                <w:sz w:val="24"/>
                <w:szCs w:val="24"/>
                <w:lang w:eastAsia="pt-PT"/>
              </w:rPr>
              <w:t xml:space="preserve"> </w:t>
            </w:r>
            <w:proofErr w:type="spellStart"/>
            <w:r w:rsidRPr="007211B7">
              <w:rPr>
                <w:rFonts w:ascii="Calibri" w:eastAsia="Calibri" w:hAnsi="Calibri" w:cs="Calibri"/>
                <w:b/>
                <w:color w:val="FFFFFF"/>
                <w:sz w:val="24"/>
                <w:szCs w:val="24"/>
                <w:lang w:eastAsia="pt-PT"/>
              </w:rPr>
              <w:t>Partner</w:t>
            </w:r>
            <w:proofErr w:type="spellEnd"/>
          </w:p>
        </w:tc>
        <w:tc>
          <w:tcPr>
            <w:tcW w:w="5947" w:type="dxa"/>
          </w:tcPr>
          <w:p w14:paraId="7845B1CE" w14:textId="77777777" w:rsidR="0015584E" w:rsidRPr="007211B7" w:rsidRDefault="0015584E" w:rsidP="00452714">
            <w:pPr>
              <w:spacing w:after="0" w:line="240" w:lineRule="auto"/>
              <w:rPr>
                <w:rFonts w:ascii="Calibri" w:eastAsia="Calibri" w:hAnsi="Calibri" w:cs="Calibri"/>
                <w:lang w:eastAsia="pt-PT"/>
              </w:rPr>
            </w:pPr>
            <w:r w:rsidRPr="007211B7">
              <w:rPr>
                <w:rFonts w:ascii="Calibri" w:eastAsia="Calibri" w:hAnsi="Calibri" w:cs="Calibri"/>
                <w:lang w:eastAsia="pt-PT"/>
              </w:rPr>
              <w:t>UA</w:t>
            </w:r>
          </w:p>
        </w:tc>
      </w:tr>
      <w:tr w:rsidR="0015584E" w:rsidRPr="007211B7" w14:paraId="1DA2A05F" w14:textId="77777777" w:rsidTr="000763D9">
        <w:trPr>
          <w:trHeight w:val="567"/>
        </w:trPr>
        <w:tc>
          <w:tcPr>
            <w:tcW w:w="2547" w:type="dxa"/>
            <w:shd w:val="clear" w:color="auto" w:fill="70AD47"/>
          </w:tcPr>
          <w:p w14:paraId="6BB46D73" w14:textId="77777777" w:rsidR="0015584E" w:rsidRPr="007211B7" w:rsidRDefault="0015584E" w:rsidP="00452714">
            <w:pPr>
              <w:spacing w:after="0" w:line="240" w:lineRule="auto"/>
              <w:rPr>
                <w:rFonts w:ascii="Calibri" w:eastAsia="Calibri" w:hAnsi="Calibri" w:cs="Calibri"/>
                <w:b/>
                <w:color w:val="FFFFFF"/>
                <w:sz w:val="24"/>
                <w:szCs w:val="24"/>
                <w:lang w:eastAsia="pt-PT"/>
              </w:rPr>
            </w:pPr>
            <w:proofErr w:type="spellStart"/>
            <w:r w:rsidRPr="007211B7">
              <w:rPr>
                <w:rFonts w:ascii="Calibri" w:eastAsia="Calibri" w:hAnsi="Calibri" w:cs="Calibri"/>
                <w:b/>
                <w:color w:val="FFFFFF"/>
                <w:sz w:val="24"/>
                <w:szCs w:val="24"/>
                <w:lang w:eastAsia="pt-PT"/>
              </w:rPr>
              <w:t>Further</w:t>
            </w:r>
            <w:proofErr w:type="spellEnd"/>
            <w:r w:rsidRPr="007211B7">
              <w:rPr>
                <w:rFonts w:ascii="Calibri" w:eastAsia="Calibri" w:hAnsi="Calibri" w:cs="Calibri"/>
                <w:b/>
                <w:color w:val="FFFFFF"/>
                <w:sz w:val="24"/>
                <w:szCs w:val="24"/>
                <w:lang w:eastAsia="pt-PT"/>
              </w:rPr>
              <w:t xml:space="preserve"> </w:t>
            </w:r>
            <w:proofErr w:type="spellStart"/>
            <w:r w:rsidRPr="007211B7">
              <w:rPr>
                <w:rFonts w:ascii="Calibri" w:eastAsia="Calibri" w:hAnsi="Calibri" w:cs="Calibri"/>
                <w:b/>
                <w:color w:val="FFFFFF"/>
                <w:sz w:val="24"/>
                <w:szCs w:val="24"/>
                <w:lang w:eastAsia="pt-PT"/>
              </w:rPr>
              <w:t>references</w:t>
            </w:r>
            <w:proofErr w:type="spellEnd"/>
          </w:p>
        </w:tc>
        <w:tc>
          <w:tcPr>
            <w:tcW w:w="5947" w:type="dxa"/>
          </w:tcPr>
          <w:p w14:paraId="7B1715C3" w14:textId="77777777" w:rsidR="0015584E" w:rsidRPr="00232B16" w:rsidRDefault="00162519" w:rsidP="00452714">
            <w:pPr>
              <w:spacing w:after="0" w:line="240" w:lineRule="auto"/>
              <w:jc w:val="both"/>
              <w:rPr>
                <w:sz w:val="20"/>
                <w:szCs w:val="20"/>
              </w:rPr>
            </w:pPr>
            <w:hyperlink r:id="rId7" w:history="1">
              <w:r w:rsidR="0015584E" w:rsidRPr="00232B16">
                <w:rPr>
                  <w:rStyle w:val="Hipervnculo"/>
                  <w:sz w:val="20"/>
                  <w:szCs w:val="20"/>
                </w:rPr>
                <w:t>https://ochosabores.com/hecho-en-andalucia/quesos-andaluces-que-son-un-tesoro/</w:t>
              </w:r>
            </w:hyperlink>
          </w:p>
          <w:p w14:paraId="3FAAC5BD" w14:textId="77777777" w:rsidR="0015584E" w:rsidRPr="00AE5112" w:rsidRDefault="00162519" w:rsidP="0045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0"/>
                <w:szCs w:val="20"/>
                <w:lang w:eastAsia="pt-PT"/>
              </w:rPr>
            </w:pPr>
            <w:hyperlink r:id="rId8" w:history="1">
              <w:r w:rsidR="0015584E" w:rsidRPr="00AE5112">
                <w:rPr>
                  <w:rStyle w:val="Hipervnculo"/>
                  <w:rFonts w:ascii="Calibri" w:eastAsia="Calibri" w:hAnsi="Calibri" w:cs="Calibri"/>
                  <w:sz w:val="20"/>
                  <w:szCs w:val="20"/>
                  <w:lang w:eastAsia="pt-PT"/>
                </w:rPr>
                <w:t>https://www.institutohuevo.com/</w:t>
              </w:r>
            </w:hyperlink>
          </w:p>
          <w:p w14:paraId="1570B842" w14:textId="77777777" w:rsidR="0015584E" w:rsidRPr="00AE5112" w:rsidRDefault="00162519" w:rsidP="0045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0"/>
                <w:szCs w:val="20"/>
                <w:lang w:eastAsia="pt-PT"/>
              </w:rPr>
            </w:pPr>
            <w:hyperlink r:id="rId9" w:history="1">
              <w:r w:rsidR="0015584E" w:rsidRPr="00AE5112">
                <w:rPr>
                  <w:rStyle w:val="Hipervnculo"/>
                  <w:rFonts w:ascii="Calibri" w:eastAsia="Calibri" w:hAnsi="Calibri" w:cs="Calibri"/>
                  <w:sz w:val="20"/>
                  <w:szCs w:val="20"/>
                  <w:lang w:eastAsia="pt-PT"/>
                </w:rPr>
                <w:t>http://www.saboramalaga.es/</w:t>
              </w:r>
            </w:hyperlink>
          </w:p>
          <w:p w14:paraId="2059723A" w14:textId="77777777" w:rsidR="0015584E" w:rsidRPr="00AE5112" w:rsidRDefault="00162519" w:rsidP="0045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0"/>
                <w:szCs w:val="20"/>
                <w:lang w:eastAsia="pt-PT"/>
              </w:rPr>
            </w:pPr>
            <w:hyperlink r:id="rId10" w:history="1">
              <w:r w:rsidR="0015584E" w:rsidRPr="00AE5112">
                <w:rPr>
                  <w:rStyle w:val="Hipervnculo"/>
                  <w:rFonts w:ascii="Calibri" w:eastAsia="Calibri" w:hAnsi="Calibri" w:cs="Calibri"/>
                  <w:sz w:val="20"/>
                  <w:szCs w:val="20"/>
                  <w:lang w:eastAsia="pt-PT"/>
                </w:rPr>
                <w:t>https://www.payoya.com/raza</w:t>
              </w:r>
            </w:hyperlink>
          </w:p>
          <w:p w14:paraId="1F0F00E9" w14:textId="4FB2482B" w:rsidR="0015584E" w:rsidRPr="00AE5112" w:rsidRDefault="00162519" w:rsidP="00452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Calibri"/>
                <w:sz w:val="20"/>
                <w:szCs w:val="20"/>
                <w:lang w:eastAsia="pt-PT"/>
              </w:rPr>
            </w:pPr>
            <w:hyperlink r:id="rId11" w:history="1">
              <w:r w:rsidR="0015584E" w:rsidRPr="00AE5112">
                <w:rPr>
                  <w:rStyle w:val="Hipervnculo"/>
                  <w:rFonts w:ascii="Calibri" w:eastAsia="Calibri" w:hAnsi="Calibri" w:cs="Calibri"/>
                  <w:sz w:val="20"/>
                  <w:szCs w:val="20"/>
                  <w:lang w:eastAsia="pt-PT"/>
                </w:rPr>
                <w:t>https://www.granjasantaisabel.com/gallinas-razas-autoctonas.php</w:t>
              </w:r>
            </w:hyperlink>
          </w:p>
        </w:tc>
      </w:tr>
    </w:tbl>
    <w:p w14:paraId="02EF190F" w14:textId="77777777" w:rsidR="0015584E" w:rsidRPr="00AE5112" w:rsidRDefault="0015584E" w:rsidP="0015584E">
      <w:pPr>
        <w:rPr>
          <w:rFonts w:ascii="Calibri" w:eastAsia="Calibri" w:hAnsi="Calibri" w:cs="Calibri"/>
          <w:b/>
          <w:color w:val="FFFFFF"/>
          <w:sz w:val="28"/>
          <w:szCs w:val="28"/>
          <w:lang w:eastAsia="pt-PT"/>
        </w:rPr>
      </w:pPr>
    </w:p>
    <w:p w14:paraId="29A0FEEF" w14:textId="77777777" w:rsidR="0015584E" w:rsidRDefault="0015584E" w:rsidP="0015584E"/>
    <w:p w14:paraId="4DE78307" w14:textId="77777777" w:rsidR="001604B4" w:rsidRDefault="001604B4"/>
    <w:sectPr w:rsidR="001604B4">
      <w:headerReference w:type="default"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AEE9" w14:textId="77777777" w:rsidR="00162519" w:rsidRDefault="00162519">
      <w:pPr>
        <w:spacing w:after="0" w:line="240" w:lineRule="auto"/>
      </w:pPr>
      <w:r>
        <w:separator/>
      </w:r>
    </w:p>
  </w:endnote>
  <w:endnote w:type="continuationSeparator" w:id="0">
    <w:p w14:paraId="40C11FE3" w14:textId="77777777" w:rsidR="00162519" w:rsidRDefault="0016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2A57" w14:textId="77777777" w:rsidR="00397F2D" w:rsidRPr="00004C6B" w:rsidRDefault="00302E2A">
    <w:pPr>
      <w:pBdr>
        <w:top w:val="nil"/>
        <w:left w:val="nil"/>
        <w:bottom w:val="nil"/>
        <w:right w:val="nil"/>
        <w:between w:val="nil"/>
      </w:pBdr>
      <w:spacing w:after="0" w:line="264" w:lineRule="auto"/>
      <w:ind w:left="-426"/>
      <w:rPr>
        <w:color w:val="000000"/>
        <w:sz w:val="20"/>
        <w:szCs w:val="20"/>
        <w:lang w:val="en-GB"/>
      </w:rPr>
    </w:pPr>
    <w:r w:rsidRPr="00004C6B">
      <w:rPr>
        <w:color w:val="000000"/>
        <w:sz w:val="20"/>
        <w:szCs w:val="20"/>
        <w:lang w:val="en-GB"/>
      </w:rPr>
      <w:t xml:space="preserve">With the support of the Erasmus+ programme of the European Union. </w:t>
    </w:r>
    <w:r>
      <w:rPr>
        <w:noProof/>
        <w:lang w:val="es-ES" w:eastAsia="es-ES"/>
      </w:rPr>
      <w:drawing>
        <wp:anchor distT="0" distB="0" distL="114300" distR="114300" simplePos="0" relativeHeight="251659264" behindDoc="0" locked="0" layoutInCell="1" hidden="0" allowOverlap="1" wp14:anchorId="505CD77C" wp14:editId="14C38039">
          <wp:simplePos x="0" y="0"/>
          <wp:positionH relativeFrom="column">
            <wp:posOffset>8172450</wp:posOffset>
          </wp:positionH>
          <wp:positionV relativeFrom="paragraph">
            <wp:posOffset>-9758679</wp:posOffset>
          </wp:positionV>
          <wp:extent cx="2239963" cy="48895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9963" cy="488950"/>
                  </a:xfrm>
                  <a:prstGeom prst="rect">
                    <a:avLst/>
                  </a:prstGeom>
                  <a:ln/>
                </pic:spPr>
              </pic:pic>
            </a:graphicData>
          </a:graphic>
        </wp:anchor>
      </w:drawing>
    </w:r>
    <w:r>
      <w:rPr>
        <w:noProof/>
        <w:lang w:val="es-ES" w:eastAsia="es-ES"/>
      </w:rPr>
      <w:drawing>
        <wp:anchor distT="0" distB="0" distL="114300" distR="114300" simplePos="0" relativeHeight="251660288" behindDoc="0" locked="0" layoutInCell="1" hidden="0" allowOverlap="1" wp14:anchorId="2B1ACBD2" wp14:editId="3E0A0B36">
          <wp:simplePos x="0" y="0"/>
          <wp:positionH relativeFrom="column">
            <wp:posOffset>4025265</wp:posOffset>
          </wp:positionH>
          <wp:positionV relativeFrom="paragraph">
            <wp:posOffset>56514</wp:posOffset>
          </wp:positionV>
          <wp:extent cx="1801495" cy="393065"/>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95" cy="393065"/>
                  </a:xfrm>
                  <a:prstGeom prst="rect">
                    <a:avLst/>
                  </a:prstGeom>
                  <a:ln/>
                </pic:spPr>
              </pic:pic>
            </a:graphicData>
          </a:graphic>
        </wp:anchor>
      </w:drawing>
    </w:r>
  </w:p>
  <w:p w14:paraId="3DED28E4" w14:textId="77777777" w:rsidR="00397F2D" w:rsidRPr="00004C6B" w:rsidRDefault="00302E2A">
    <w:pPr>
      <w:pBdr>
        <w:top w:val="nil"/>
        <w:left w:val="nil"/>
        <w:bottom w:val="nil"/>
        <w:right w:val="nil"/>
        <w:between w:val="nil"/>
      </w:pBdr>
      <w:spacing w:after="0" w:line="264" w:lineRule="auto"/>
      <w:ind w:left="-426"/>
      <w:rPr>
        <w:color w:val="000000"/>
        <w:sz w:val="20"/>
        <w:szCs w:val="20"/>
        <w:lang w:val="en-GB"/>
      </w:rPr>
    </w:pPr>
    <w:r w:rsidRPr="00004C6B">
      <w:rPr>
        <w:color w:val="000000"/>
        <w:sz w:val="20"/>
        <w:szCs w:val="20"/>
        <w:lang w:val="en-GB"/>
      </w:rPr>
      <w:t xml:space="preserve">This document and its contents reflect the views only of the authors, and the </w:t>
    </w:r>
  </w:p>
  <w:p w14:paraId="4E469223" w14:textId="77777777" w:rsidR="00397F2D" w:rsidRPr="00004C6B" w:rsidRDefault="00302E2A">
    <w:pPr>
      <w:pBdr>
        <w:top w:val="nil"/>
        <w:left w:val="nil"/>
        <w:bottom w:val="nil"/>
        <w:right w:val="nil"/>
        <w:between w:val="nil"/>
      </w:pBdr>
      <w:spacing w:after="0" w:line="264" w:lineRule="auto"/>
      <w:ind w:left="-426"/>
      <w:rPr>
        <w:color w:val="000000"/>
        <w:sz w:val="20"/>
        <w:szCs w:val="20"/>
        <w:lang w:val="en-GB"/>
      </w:rPr>
    </w:pPr>
    <w:r w:rsidRPr="00004C6B">
      <w:rPr>
        <w:color w:val="000000"/>
        <w:sz w:val="20"/>
        <w:szCs w:val="20"/>
        <w:lang w:val="en-GB"/>
      </w:rPr>
      <w:t xml:space="preserve">Commission cannot be held responsible for any use which may be made of the </w:t>
    </w:r>
  </w:p>
  <w:p w14:paraId="0461245B" w14:textId="77777777" w:rsidR="00397F2D" w:rsidRDefault="00302E2A">
    <w:pPr>
      <w:pBdr>
        <w:top w:val="nil"/>
        <w:left w:val="nil"/>
        <w:bottom w:val="nil"/>
        <w:right w:val="nil"/>
        <w:between w:val="nil"/>
      </w:pBdr>
      <w:spacing w:after="0" w:line="264" w:lineRule="auto"/>
      <w:ind w:left="-426"/>
      <w:rPr>
        <w:rFonts w:ascii="Times New Roman" w:eastAsia="Times New Roman" w:hAnsi="Times New Roman" w:cs="Times New Roman"/>
        <w:color w:val="000000"/>
        <w:sz w:val="24"/>
        <w:szCs w:val="24"/>
      </w:rPr>
    </w:pPr>
    <w:proofErr w:type="spellStart"/>
    <w:r>
      <w:rPr>
        <w:color w:val="000000"/>
        <w:sz w:val="20"/>
        <w:szCs w:val="20"/>
      </w:rPr>
      <w:t>information</w:t>
    </w:r>
    <w:proofErr w:type="spellEnd"/>
    <w:r>
      <w:rPr>
        <w:color w:val="000000"/>
        <w:sz w:val="20"/>
        <w:szCs w:val="20"/>
      </w:rPr>
      <w:t xml:space="preserve"> </w:t>
    </w:r>
    <w:proofErr w:type="spellStart"/>
    <w:r>
      <w:rPr>
        <w:color w:val="000000"/>
        <w:sz w:val="20"/>
        <w:szCs w:val="20"/>
      </w:rPr>
      <w:t>contained</w:t>
    </w:r>
    <w:proofErr w:type="spellEnd"/>
    <w:r>
      <w:rPr>
        <w:color w:val="000000"/>
        <w:sz w:val="20"/>
        <w:szCs w:val="20"/>
      </w:rPr>
      <w:t xml:space="preserve"> </w:t>
    </w:r>
    <w:proofErr w:type="spellStart"/>
    <w:r>
      <w:rPr>
        <w:color w:val="000000"/>
        <w:sz w:val="20"/>
        <w:szCs w:val="20"/>
      </w:rPr>
      <w:t>therein</w:t>
    </w:r>
    <w:proofErr w:type="spellEnd"/>
    <w:r>
      <w:rPr>
        <w:color w:val="000000"/>
        <w:sz w:val="20"/>
        <w:szCs w:val="20"/>
      </w:rPr>
      <w:t>.</w:t>
    </w:r>
    <w:r>
      <w:rPr>
        <w:rFonts w:ascii="Times New Roman" w:eastAsia="Times New Roman" w:hAnsi="Times New Roman" w:cs="Times New Roman"/>
        <w:color w:val="00000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F339" w14:textId="77777777" w:rsidR="00162519" w:rsidRDefault="00162519">
      <w:pPr>
        <w:spacing w:after="0" w:line="240" w:lineRule="auto"/>
      </w:pPr>
      <w:r>
        <w:separator/>
      </w:r>
    </w:p>
  </w:footnote>
  <w:footnote w:type="continuationSeparator" w:id="0">
    <w:p w14:paraId="04D02186" w14:textId="77777777" w:rsidR="00162519" w:rsidRDefault="0016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F04B" w14:textId="77777777" w:rsidR="00397F2D" w:rsidRDefault="00302E2A">
    <w:pPr>
      <w:pBdr>
        <w:top w:val="nil"/>
        <w:left w:val="nil"/>
        <w:bottom w:val="nil"/>
        <w:right w:val="nil"/>
        <w:between w:val="nil"/>
      </w:pBdr>
      <w:tabs>
        <w:tab w:val="center" w:pos="4252"/>
        <w:tab w:val="right" w:pos="8504"/>
      </w:tabs>
      <w:spacing w:after="0" w:line="240" w:lineRule="auto"/>
      <w:rPr>
        <w:color w:val="000000"/>
        <w:sz w:val="24"/>
        <w:szCs w:val="24"/>
      </w:rPr>
    </w:pPr>
    <w:r>
      <w:rPr>
        <w:noProof/>
        <w:color w:val="4472C4"/>
        <w:sz w:val="24"/>
        <w:szCs w:val="24"/>
        <w:lang w:val="es-ES" w:eastAsia="es-ES"/>
      </w:rPr>
      <w:drawing>
        <wp:inline distT="0" distB="0" distL="0" distR="0" wp14:anchorId="612771BD" wp14:editId="41435D3D">
          <wp:extent cx="1866947" cy="935548"/>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66947" cy="935548"/>
                  </a:xfrm>
                  <a:prstGeom prst="rect">
                    <a:avLst/>
                  </a:prstGeom>
                  <a:ln/>
                </pic:spPr>
              </pic:pic>
            </a:graphicData>
          </a:graphic>
        </wp:inline>
      </w:drawing>
    </w:r>
    <w:r>
      <w:rPr>
        <w:color w:val="000000"/>
        <w:sz w:val="24"/>
        <w:szCs w:val="24"/>
      </w:rPr>
      <w:t xml:space="preserve">                                                           www.fairfoodproject.eu</w:t>
    </w:r>
  </w:p>
  <w:p w14:paraId="41EF3314" w14:textId="77777777" w:rsidR="00397F2D" w:rsidRDefault="0016251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BE3"/>
    <w:multiLevelType w:val="hybridMultilevel"/>
    <w:tmpl w:val="E3167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7969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4E"/>
    <w:rsid w:val="00066C93"/>
    <w:rsid w:val="000763D9"/>
    <w:rsid w:val="0015584E"/>
    <w:rsid w:val="001604B4"/>
    <w:rsid w:val="00162519"/>
    <w:rsid w:val="00232B16"/>
    <w:rsid w:val="00302E2A"/>
    <w:rsid w:val="008E031A"/>
    <w:rsid w:val="009E5A83"/>
    <w:rsid w:val="00AE5112"/>
    <w:rsid w:val="00D83E87"/>
    <w:rsid w:val="00EF5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E0F6"/>
  <w15:chartTrackingRefBased/>
  <w15:docId w15:val="{0AE11606-9ED8-4990-AA8A-523166C9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4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584E"/>
    <w:pPr>
      <w:ind w:left="720"/>
      <w:contextualSpacing/>
    </w:pPr>
  </w:style>
  <w:style w:type="character" w:styleId="Hipervnculo">
    <w:name w:val="Hyperlink"/>
    <w:basedOn w:val="Fuentedeprrafopredeter"/>
    <w:uiPriority w:val="99"/>
    <w:unhideWhenUsed/>
    <w:rsid w:val="0015584E"/>
    <w:rPr>
      <w:color w:val="0563C1" w:themeColor="hyperlink"/>
      <w:u w:val="single"/>
    </w:rPr>
  </w:style>
  <w:style w:type="character" w:customStyle="1" w:styleId="Ninguno">
    <w:name w:val="Ninguno"/>
    <w:rsid w:val="00EF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ohuev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chosabores.com/hecho-en-andalucia/quesos-andaluces-que-son-un-teso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jasantaisabel.com/gallinas-razas-autoctonas.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ayoya.com/raza" TargetMode="External"/><Relationship Id="rId4" Type="http://schemas.openxmlformats.org/officeDocument/2006/relationships/webSettings" Target="webSettings.xml"/><Relationship Id="rId9" Type="http://schemas.openxmlformats.org/officeDocument/2006/relationships/hyperlink" Target="http://www.saboramalaga.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1111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jmguzmanj@gmail.com</dc:creator>
  <cp:keywords/>
  <dc:description/>
  <cp:lastModifiedBy>Ana María Castillo Clavero</cp:lastModifiedBy>
  <cp:revision>4</cp:revision>
  <dcterms:created xsi:type="dcterms:W3CDTF">2021-11-08T16:47:00Z</dcterms:created>
  <dcterms:modified xsi:type="dcterms:W3CDTF">2022-05-31T11:36:00Z</dcterms:modified>
</cp:coreProperties>
</file>